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437FA">
      <w:pPr>
        <w:pStyle w:val="2"/>
        <w:spacing w:before="420" w:beforeAutospacing="0" w:after="315" w:afterAutospacing="0" w:line="420" w:lineRule="auto"/>
        <w:jc w:val="center"/>
        <w:rPr>
          <w:rFonts w:hint="eastAsia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偏振光疼痛治疗仪论证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</w:rPr>
        <w:t>参数</w:t>
      </w:r>
      <w:r>
        <w:rPr>
          <w:rFonts w:hint="eastAsia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要求</w:t>
      </w:r>
    </w:p>
    <w:p w14:paraId="1B766A8B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1.</w:t>
      </w:r>
      <w:r>
        <w:rPr>
          <w:rFonts w:hint="eastAsia"/>
          <w:sz w:val="24"/>
          <w:szCs w:val="22"/>
          <w:lang w:val="en-US" w:eastAsia="zh-CN"/>
        </w:rPr>
        <w:t>≥</w:t>
      </w:r>
      <w:r>
        <w:rPr>
          <w:rFonts w:hint="eastAsia"/>
          <w:sz w:val="24"/>
          <w:szCs w:val="22"/>
        </w:rPr>
        <w:t>双通道</w:t>
      </w:r>
      <w:r>
        <w:rPr>
          <w:rFonts w:hint="eastAsia"/>
          <w:sz w:val="24"/>
          <w:szCs w:val="22"/>
          <w:lang w:val="en-US" w:eastAsia="zh-CN"/>
        </w:rPr>
        <w:t>光纤电缆</w:t>
      </w:r>
      <w:r>
        <w:rPr>
          <w:rFonts w:hint="eastAsia"/>
          <w:sz w:val="24"/>
          <w:szCs w:val="22"/>
        </w:rPr>
        <w:t>输出，输出参数可</w:t>
      </w:r>
      <w:r>
        <w:rPr>
          <w:rFonts w:hint="eastAsia"/>
          <w:sz w:val="24"/>
          <w:szCs w:val="22"/>
          <w:lang w:val="en-US" w:eastAsia="zh-CN"/>
        </w:rPr>
        <w:t>单独</w:t>
      </w:r>
      <w:r>
        <w:rPr>
          <w:rFonts w:hint="eastAsia"/>
          <w:sz w:val="24"/>
          <w:szCs w:val="22"/>
        </w:rPr>
        <w:t>调节</w:t>
      </w:r>
      <w:r>
        <w:rPr>
          <w:rFonts w:hint="eastAsia"/>
          <w:sz w:val="24"/>
          <w:szCs w:val="22"/>
          <w:lang w:eastAsia="zh-CN"/>
        </w:rPr>
        <w:t>，</w:t>
      </w:r>
      <w:r>
        <w:rPr>
          <w:rFonts w:hint="eastAsia"/>
          <w:sz w:val="24"/>
          <w:szCs w:val="22"/>
          <w:lang w:val="en-US" w:eastAsia="zh-CN"/>
        </w:rPr>
        <w:t>同时输出</w:t>
      </w:r>
      <w:r>
        <w:rPr>
          <w:rFonts w:hint="eastAsia"/>
          <w:sz w:val="24"/>
          <w:szCs w:val="22"/>
        </w:rPr>
        <w:t>；</w:t>
      </w:r>
    </w:p>
    <w:p w14:paraId="36A09CAA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2. 触控操作系统，</w:t>
      </w:r>
      <w:r>
        <w:rPr>
          <w:rFonts w:hint="default" w:ascii="Arial" w:hAnsi="Arial" w:cs="Arial"/>
          <w:sz w:val="24"/>
          <w:szCs w:val="22"/>
          <w:lang w:val="en-US" w:eastAsia="zh-CN"/>
        </w:rPr>
        <w:t>≥</w:t>
      </w:r>
      <w:r>
        <w:rPr>
          <w:rFonts w:hint="eastAsia"/>
          <w:sz w:val="24"/>
          <w:szCs w:val="22"/>
        </w:rPr>
        <w:t>五</w:t>
      </w:r>
      <w:r>
        <w:rPr>
          <w:rFonts w:hint="eastAsia"/>
          <w:sz w:val="24"/>
          <w:szCs w:val="22"/>
          <w:lang w:val="en-US" w:eastAsia="zh-CN"/>
        </w:rPr>
        <w:t>种</w:t>
      </w:r>
      <w:r>
        <w:rPr>
          <w:rFonts w:hint="eastAsia"/>
          <w:sz w:val="24"/>
          <w:szCs w:val="22"/>
        </w:rPr>
        <w:t>模式，满足各种治疗需求；</w:t>
      </w:r>
    </w:p>
    <w:p w14:paraId="5004AF3A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3. </w:t>
      </w:r>
      <w:r>
        <w:rPr>
          <w:rFonts w:hint="eastAsia"/>
          <w:sz w:val="24"/>
          <w:szCs w:val="22"/>
          <w:lang w:val="en-US" w:eastAsia="zh-CN"/>
        </w:rPr>
        <w:t>≥</w:t>
      </w:r>
      <w:r>
        <w:rPr>
          <w:rFonts w:hint="eastAsia"/>
          <w:sz w:val="24"/>
          <w:szCs w:val="22"/>
        </w:rPr>
        <w:t>10.4寸彩色液晶中英文触摸屏设计；</w:t>
      </w:r>
    </w:p>
    <w:p w14:paraId="50302190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4. </w:t>
      </w:r>
      <w:r>
        <w:rPr>
          <w:rFonts w:hint="eastAsia"/>
          <w:sz w:val="24"/>
          <w:szCs w:val="22"/>
          <w:lang w:val="en-US" w:eastAsia="zh-CN"/>
        </w:rPr>
        <w:t>偏振度≥90°</w:t>
      </w:r>
      <w:r>
        <w:rPr>
          <w:rFonts w:hint="eastAsia"/>
          <w:sz w:val="24"/>
          <w:szCs w:val="22"/>
        </w:rPr>
        <w:t>；</w:t>
      </w:r>
    </w:p>
    <w:p w14:paraId="1BA8A4D8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5. 波长范围：600nm~1600nm；</w:t>
      </w:r>
    </w:p>
    <w:p w14:paraId="4887F347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 xml:space="preserve">6. </w:t>
      </w:r>
      <w:r>
        <w:rPr>
          <w:rFonts w:hint="eastAsia"/>
          <w:sz w:val="24"/>
          <w:szCs w:val="22"/>
          <w:lang w:val="en-US" w:eastAsia="zh-CN"/>
        </w:rPr>
        <w:t>屏幕</w:t>
      </w:r>
      <w:r>
        <w:rPr>
          <w:rFonts w:hint="default" w:ascii="Arial" w:hAnsi="Arial" w:cs="Arial"/>
          <w:sz w:val="24"/>
          <w:szCs w:val="22"/>
          <w:lang w:val="en-US" w:eastAsia="zh-CN"/>
        </w:rPr>
        <w:t>≥</w:t>
      </w:r>
      <w:r>
        <w:rPr>
          <w:rFonts w:hint="eastAsia"/>
          <w:sz w:val="24"/>
          <w:szCs w:val="22"/>
        </w:rPr>
        <w:t>120°旋转，可调整角度，可自由升降；</w:t>
      </w:r>
    </w:p>
    <w:p w14:paraId="4387CC7C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7. 功率调节：10%~100%连续可调，步长为10%；</w:t>
      </w:r>
    </w:p>
    <w:p w14:paraId="73C9E1F2">
      <w:pPr>
        <w:rPr>
          <w:rFonts w:hint="eastAsia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</w:rPr>
        <w:t xml:space="preserve">8. </w:t>
      </w:r>
      <w:r>
        <w:rPr>
          <w:rFonts w:hint="eastAsia"/>
          <w:sz w:val="24"/>
          <w:szCs w:val="22"/>
          <w:lang w:val="en-US" w:eastAsia="zh-CN"/>
        </w:rPr>
        <w:t>工作时间≥</w:t>
      </w:r>
      <w:r>
        <w:rPr>
          <w:rFonts w:hint="eastAsia"/>
          <w:sz w:val="24"/>
          <w:szCs w:val="22"/>
        </w:rPr>
        <w:t>20min</w:t>
      </w:r>
      <w:r>
        <w:rPr>
          <w:rFonts w:hint="eastAsia"/>
          <w:sz w:val="24"/>
          <w:szCs w:val="22"/>
          <w:lang w:val="en-US" w:eastAsia="zh-CN"/>
        </w:rPr>
        <w:t>连续可调</w:t>
      </w:r>
      <w:r>
        <w:rPr>
          <w:rFonts w:hint="eastAsia"/>
          <w:sz w:val="24"/>
          <w:szCs w:val="22"/>
        </w:rPr>
        <w:t>，</w:t>
      </w:r>
      <w:r>
        <w:rPr>
          <w:rFonts w:hint="eastAsia"/>
          <w:sz w:val="24"/>
          <w:szCs w:val="22"/>
          <w:lang w:val="en-US" w:eastAsia="zh-CN"/>
        </w:rPr>
        <w:t>过程无需重新启动；</w:t>
      </w:r>
    </w:p>
    <w:p w14:paraId="1EF8B76C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9. 峰值时间1~9s可调，低值时间1~9s可调；</w:t>
      </w:r>
    </w:p>
    <w:p w14:paraId="53DD2C68"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1</w:t>
      </w:r>
      <w:r>
        <w:rPr>
          <w:rFonts w:hint="eastAsia"/>
          <w:sz w:val="24"/>
          <w:szCs w:val="22"/>
          <w:lang w:val="en-US" w:eastAsia="zh-CN"/>
        </w:rPr>
        <w:t>1.</w:t>
      </w:r>
      <w:r>
        <w:rPr>
          <w:rFonts w:hint="eastAsia"/>
          <w:sz w:val="24"/>
          <w:szCs w:val="22"/>
        </w:rPr>
        <w:t xml:space="preserve"> 治疗头最大输出光功率</w:t>
      </w:r>
      <w:r>
        <w:rPr>
          <w:rFonts w:hint="default" w:ascii="Arial" w:hAnsi="Arial" w:cs="Arial"/>
          <w:sz w:val="24"/>
          <w:szCs w:val="22"/>
        </w:rPr>
        <w:t>≥</w:t>
      </w:r>
      <w:r>
        <w:rPr>
          <w:rFonts w:hint="eastAsia"/>
          <w:sz w:val="24"/>
          <w:szCs w:val="22"/>
        </w:rPr>
        <w:t>2900mW</w:t>
      </w:r>
    </w:p>
    <w:p w14:paraId="30C5EEA3">
      <w:pPr>
        <w:rPr>
          <w:rFonts w:hint="default"/>
          <w:sz w:val="24"/>
          <w:szCs w:val="22"/>
          <w:lang w:eastAsia="zh-CN"/>
        </w:rPr>
      </w:pPr>
      <w:r>
        <w:rPr>
          <w:rFonts w:hint="eastAsia"/>
          <w:sz w:val="24"/>
          <w:szCs w:val="22"/>
          <w:lang w:val="en-US" w:eastAsia="zh-CN"/>
        </w:rPr>
        <w:t>12</w:t>
      </w:r>
      <w:bookmarkStart w:id="0" w:name="_GoBack"/>
      <w:bookmarkEnd w:id="0"/>
      <w:r>
        <w:rPr>
          <w:rFonts w:hint="eastAsia"/>
          <w:sz w:val="24"/>
          <w:szCs w:val="22"/>
          <w:lang w:val="en-US" w:eastAsia="zh-CN"/>
        </w:rPr>
        <w:t>. 配置需包含：</w:t>
      </w:r>
      <w:r>
        <w:rPr>
          <w:rFonts w:hint="eastAsia"/>
          <w:sz w:val="24"/>
          <w:szCs w:val="22"/>
        </w:rPr>
        <w:t>主机1台</w:t>
      </w:r>
      <w:r>
        <w:rPr>
          <w:rFonts w:hint="eastAsia"/>
          <w:sz w:val="24"/>
          <w:szCs w:val="22"/>
          <w:lang w:eastAsia="zh-CN"/>
        </w:rPr>
        <w:t>，</w:t>
      </w:r>
      <w:r>
        <w:rPr>
          <w:rFonts w:hint="eastAsia"/>
          <w:sz w:val="24"/>
          <w:szCs w:val="22"/>
        </w:rPr>
        <w:t>显示器1套</w:t>
      </w:r>
      <w:r>
        <w:rPr>
          <w:rFonts w:hint="eastAsia"/>
          <w:sz w:val="24"/>
          <w:szCs w:val="22"/>
          <w:lang w:eastAsia="zh-CN"/>
        </w:rPr>
        <w:t>，</w:t>
      </w:r>
      <w:r>
        <w:rPr>
          <w:rFonts w:hint="eastAsia"/>
          <w:sz w:val="24"/>
          <w:szCs w:val="22"/>
        </w:rPr>
        <w:t>光纤2条</w:t>
      </w:r>
      <w:r>
        <w:rPr>
          <w:rFonts w:hint="eastAsia"/>
          <w:sz w:val="24"/>
          <w:szCs w:val="22"/>
          <w:lang w:eastAsia="zh-CN"/>
        </w:rPr>
        <w:t>，</w:t>
      </w:r>
      <w:r>
        <w:rPr>
          <w:rFonts w:hint="eastAsia"/>
          <w:sz w:val="24"/>
          <w:szCs w:val="22"/>
        </w:rPr>
        <w:t>手控开关1套</w:t>
      </w:r>
      <w:r>
        <w:rPr>
          <w:rFonts w:hint="eastAsia"/>
          <w:sz w:val="24"/>
          <w:szCs w:val="22"/>
          <w:lang w:eastAsia="zh-CN"/>
        </w:rPr>
        <w:t>，</w:t>
      </w:r>
      <w:r>
        <w:rPr>
          <w:rFonts w:hint="eastAsia"/>
          <w:sz w:val="24"/>
          <w:szCs w:val="22"/>
        </w:rPr>
        <w:t>治疗头</w:t>
      </w:r>
      <w:r>
        <w:rPr>
          <w:rFonts w:hint="eastAsia"/>
          <w:sz w:val="24"/>
          <w:szCs w:val="22"/>
          <w:lang w:val="en-US" w:eastAsia="zh-CN"/>
        </w:rPr>
        <w:t>4</w:t>
      </w:r>
      <w:r>
        <w:rPr>
          <w:rFonts w:hint="eastAsia"/>
          <w:sz w:val="24"/>
          <w:szCs w:val="22"/>
        </w:rPr>
        <w:t>个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A355FBA"/>
    <w:rsid w:val="5B487E91"/>
    <w:rsid w:val="5CF9550F"/>
    <w:rsid w:val="5EFEBDE8"/>
    <w:rsid w:val="68CA2609"/>
    <w:rsid w:val="68CC1AED"/>
    <w:rsid w:val="69BB0F42"/>
    <w:rsid w:val="6A637494"/>
    <w:rsid w:val="6AC6485E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97FF726C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1243</Words>
  <Characters>1445</Characters>
  <Lines>0</Lines>
  <Paragraphs>0</Paragraphs>
  <TotalTime>5</TotalTime>
  <ScaleCrop>false</ScaleCrop>
  <LinksUpToDate>false</LinksUpToDate>
  <CharactersWithSpaces>1449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Administrator</dc:creator>
  <cp:lastModifiedBy>袁嘉瑜</cp:lastModifiedBy>
  <dcterms:modified xsi:type="dcterms:W3CDTF">2026-03-16T07:43:19Z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57200B5766CC5EB275FBA8692AF85CD6_43</vt:lpwstr>
  </property>
  <property fmtid="{D5CDD505-2E9C-101B-9397-08002B2CF9AE}" pid="6" name="KSOTemplateDocerSaveRecord">
    <vt:lpwstr>eyJoZGlkIjoiZmQwYTg1Zjk5YTM4NzlkNzBiMjk1ZTVlNWY5MGM2MTQiLCJ1c2VySWQiOiI1NzMxNjcxMzkifQ==</vt:lpwstr>
  </property>
</Properties>
</file>