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A3D1">
      <w:pPr>
        <w:pStyle w:val="2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神经肌肉刺激仪</w:t>
      </w:r>
      <w:r>
        <w:t>参数</w:t>
      </w:r>
      <w:r>
        <w:rPr>
          <w:rFonts w:hint="eastAsia"/>
          <w:lang w:val="en-US" w:eastAsia="zh-CN"/>
        </w:rPr>
        <w:t>要求</w:t>
      </w:r>
    </w:p>
    <w:p w14:paraId="01DD36A1">
      <w:pPr>
        <w:rPr>
          <w:rFonts w:hint="eastAsia"/>
        </w:rPr>
      </w:pPr>
      <w:r>
        <w:rPr>
          <w:rFonts w:hint="eastAsia"/>
        </w:rPr>
        <w:t>1.单机四通道独立输出，支持多人多部位同时治疗，设备不少于4通道；</w:t>
      </w:r>
    </w:p>
    <w:p w14:paraId="54F2B236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.刺激器至少有5个连接线接口；</w:t>
      </w:r>
    </w:p>
    <w:p w14:paraId="2F7C958E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.刺激器具有选择内置方案的功能；</w:t>
      </w:r>
    </w:p>
    <w:p w14:paraId="3E2C7B37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.具有通过蓝牙数据接口接收管理软件推送方案的功能；</w:t>
      </w:r>
    </w:p>
    <w:p w14:paraId="2D6195E8">
      <w:pPr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.具有校准功能</w:t>
      </w:r>
      <w:r>
        <w:rPr>
          <w:rFonts w:hint="eastAsia"/>
          <w:lang w:eastAsia="zh-CN"/>
        </w:rPr>
        <w:t>。</w:t>
      </w:r>
    </w:p>
    <w:p w14:paraId="264AB5AB">
      <w:pPr>
        <w:rPr>
          <w:rFonts w:hint="eastAsia"/>
        </w:rPr>
      </w:pPr>
      <w:r>
        <w:rPr>
          <w:rFonts w:hint="eastAsia"/>
        </w:rPr>
        <w:t>6.治疗时间1～99min范围内连续可调；</w:t>
      </w:r>
    </w:p>
    <w:p w14:paraId="5F60FBC5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.具有查看、清空各通道所选定方案的功能；</w:t>
      </w:r>
    </w:p>
    <w:p w14:paraId="75C81848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.软件具有电量指示、充电状态指示和功能、蓝牙连接状态指示灯功能；</w:t>
      </w:r>
    </w:p>
    <w:p w14:paraId="798B80E0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.设备连续工作时间应不少于4h；</w:t>
      </w:r>
    </w:p>
    <w:p w14:paraId="6DBBE3FB"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.具有电极防脱落提示，保证治疗的安全性；</w:t>
      </w:r>
    </w:p>
    <w:p w14:paraId="36DB4B0B"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bookmarkStart w:id="0" w:name="_GoBack"/>
      <w:bookmarkEnd w:id="0"/>
      <w:r>
        <w:rPr>
          <w:rFonts w:hint="eastAsia"/>
        </w:rPr>
        <w:t>.具有防误触功能，防止误触，精准输出；</w:t>
      </w:r>
    </w:p>
    <w:p w14:paraId="58893D45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pgMar w:top="1270" w:right="1633" w:bottom="1270" w:left="168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4BD38C2"/>
    <w:rsid w:val="06D7100B"/>
    <w:rsid w:val="06FC22B9"/>
    <w:rsid w:val="09842C00"/>
    <w:rsid w:val="0AE0655C"/>
    <w:rsid w:val="0D417786"/>
    <w:rsid w:val="0DB8556E"/>
    <w:rsid w:val="10E83087"/>
    <w:rsid w:val="11F528ED"/>
    <w:rsid w:val="15B64A89"/>
    <w:rsid w:val="17872A04"/>
    <w:rsid w:val="17DFC7E3"/>
    <w:rsid w:val="1A5F56EF"/>
    <w:rsid w:val="1C015B3F"/>
    <w:rsid w:val="1DE33F41"/>
    <w:rsid w:val="1F070103"/>
    <w:rsid w:val="259C15A5"/>
    <w:rsid w:val="27CD64A0"/>
    <w:rsid w:val="2D42713F"/>
    <w:rsid w:val="31C37EBA"/>
    <w:rsid w:val="31F76F54"/>
    <w:rsid w:val="33F31CC6"/>
    <w:rsid w:val="348D26FE"/>
    <w:rsid w:val="37050677"/>
    <w:rsid w:val="37974B87"/>
    <w:rsid w:val="38D330D8"/>
    <w:rsid w:val="3C2123AD"/>
    <w:rsid w:val="3FEA17AB"/>
    <w:rsid w:val="410B542B"/>
    <w:rsid w:val="427B35B9"/>
    <w:rsid w:val="435B43F6"/>
    <w:rsid w:val="45B00A41"/>
    <w:rsid w:val="4BDA60D4"/>
    <w:rsid w:val="4C934C01"/>
    <w:rsid w:val="4EC92B5C"/>
    <w:rsid w:val="4F3B2CC7"/>
    <w:rsid w:val="4FD75668"/>
    <w:rsid w:val="504F35C5"/>
    <w:rsid w:val="51FD2B1C"/>
    <w:rsid w:val="525F10E1"/>
    <w:rsid w:val="5426635A"/>
    <w:rsid w:val="542C1497"/>
    <w:rsid w:val="545D5AF4"/>
    <w:rsid w:val="54902503"/>
    <w:rsid w:val="55426F5C"/>
    <w:rsid w:val="56D71B8E"/>
    <w:rsid w:val="585D4798"/>
    <w:rsid w:val="5C0056E3"/>
    <w:rsid w:val="608E59B3"/>
    <w:rsid w:val="61D75138"/>
    <w:rsid w:val="6401649C"/>
    <w:rsid w:val="64BD2D17"/>
    <w:rsid w:val="653F53AC"/>
    <w:rsid w:val="65907A54"/>
    <w:rsid w:val="666F1DE3"/>
    <w:rsid w:val="6A2D474B"/>
    <w:rsid w:val="6C2E1DF8"/>
    <w:rsid w:val="6CFD7AE5"/>
    <w:rsid w:val="6D877A12"/>
    <w:rsid w:val="71245578"/>
    <w:rsid w:val="77866F8C"/>
    <w:rsid w:val="7EEB2912"/>
    <w:rsid w:val="7EEC216D"/>
    <w:rsid w:val="7FE85718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220</Words>
  <Characters>259</Characters>
  <Lines>12</Lines>
  <Paragraphs>8</Paragraphs>
  <TotalTime>150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袁嘉瑜</cp:lastModifiedBy>
  <dcterms:modified xsi:type="dcterms:W3CDTF">2026-01-16T06:56:08Z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765CD24DA8F11C6A3D0C6769C0298CE6_43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