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手术无影</w:t>
      </w:r>
      <w:bookmarkStart w:id="0" w:name="_GoBack"/>
      <w:bookmarkEnd w:id="0"/>
      <w:r>
        <w:rPr>
          <w:rFonts w:hint="eastAsia"/>
          <w:lang w:val="en-US" w:eastAsia="zh-CN"/>
        </w:rPr>
        <w:t>灯论证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7B266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1、LED子母无影灯，高效节能，使用寿命大于5万小时，5万小时后灯泡亮度衰减≤20%。</w:t>
      </w:r>
    </w:p>
    <w:p w14:paraId="0C2DA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2、灯体结构采用透镜反射原理，具有≥3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个精确反射面，保证足够长度同质均匀的光柱。</w:t>
      </w:r>
    </w:p>
    <w:p w14:paraId="0B4C6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3、灯盘采用一体化的高强度材质外壳，灯盘表面为光滑圆弧型、无缝隙，无裸露铆钉，符合空气动力学设计的外形，易擦洗，耐酸碱腐蚀。灯盘外周配有防撞橡胶装置。</w:t>
      </w:r>
    </w:p>
    <w:p w14:paraId="1921C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4、圆形灯盘设计，避免梅花光斑，灯盘外侧具有一体成型把手。</w:t>
      </w:r>
    </w:p>
    <w:p w14:paraId="47FB6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5、操作面模板位于灯盘侧面，便于操作调节。</w:t>
      </w:r>
    </w:p>
    <w:p w14:paraId="25DC3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6、白色高功率LED灯泡; 非多种颜色二极管光源混合而成，避免彩虹效应。</w:t>
      </w:r>
    </w:p>
    <w:p w14:paraId="4EDD9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7、灯盘高度≤ 80mm，灯盘重量≤ 1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kg。灯泡数量：子灯≥48个，母灯≥66个，照明亮度： 子灯≥120000 Lux，母灯≥160000 Lux，照明深度≥1300mm，色彩还原指数≥95</w:t>
      </w:r>
    </w:p>
    <w:p w14:paraId="3C8FE72C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B8556E"/>
    <w:rsid w:val="10E83087"/>
    <w:rsid w:val="11F528ED"/>
    <w:rsid w:val="15B64A89"/>
    <w:rsid w:val="17872A04"/>
    <w:rsid w:val="17DFC7E3"/>
    <w:rsid w:val="1A5F56EF"/>
    <w:rsid w:val="1DE33F41"/>
    <w:rsid w:val="1F070103"/>
    <w:rsid w:val="259C15A5"/>
    <w:rsid w:val="27CD64A0"/>
    <w:rsid w:val="31C37EBA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6BC4788"/>
    <w:rsid w:val="47E33BD5"/>
    <w:rsid w:val="4BDA60D4"/>
    <w:rsid w:val="4C934C01"/>
    <w:rsid w:val="4FD75668"/>
    <w:rsid w:val="504F35C5"/>
    <w:rsid w:val="51FD2B1C"/>
    <w:rsid w:val="525F10E1"/>
    <w:rsid w:val="52727CC8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1245578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348</Characters>
  <Lines>12</Lines>
  <Paragraphs>8</Paragraphs>
  <TotalTime>2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cp:lastPrinted>2026-01-15T02:21:00Z</cp:lastPrinted>
  <dcterms:modified xsi:type="dcterms:W3CDTF">2026-01-15T07:00:14Z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