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超声内镜论证</w:t>
      </w:r>
      <w:r>
        <w:t>参数</w:t>
      </w:r>
      <w:r>
        <w:rPr>
          <w:rFonts w:hint="eastAsia"/>
          <w:lang w:val="en-US" w:eastAsia="zh-CN"/>
        </w:rPr>
        <w:t>要求</w:t>
      </w:r>
    </w:p>
    <w:p w14:paraId="61F40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1.成像模式：B模式</w:t>
      </w:r>
    </w:p>
    <w:p w14:paraId="02B8C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2.图像旋转：支持360°任意方向、角度旋转</w:t>
      </w:r>
      <w:bookmarkStart w:id="0" w:name="_GoBack"/>
      <w:bookmarkEnd w:id="0"/>
    </w:p>
    <w:p w14:paraId="17378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3.图像回放：可实现≥1000帧图像回放。</w:t>
      </w:r>
    </w:p>
    <w:p w14:paraId="65238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4.图像标注：在图像冻结状态下，支持在图像上进行箭头和文字标注操作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。</w:t>
      </w:r>
    </w:p>
    <w:p w14:paraId="19520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5.长度测量：在图像冻结状态下，支持单幅图像上两点之间长度测量，通过多维度采样显著提升病变范围量化精度，降低单次测量误差导致的误判风险，为精准分期、手术规划及疗效评估提供统计学支持</w:t>
      </w:r>
    </w:p>
    <w:p w14:paraId="2B23D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6.面积和周长测量：在图像冻结状态下，支持单幅图像上周长和面积测量，多维度的数据帮助医生精准诊断病情、制定个性化治疗方案、评估治疗效果、赋能教学与科研等</w:t>
      </w:r>
    </w:p>
    <w:p w14:paraId="1B8A9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7.TGC分段增益：支持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多段</w:t>
      </w:r>
      <w:r>
        <w:rPr>
          <w:rFonts w:hint="eastAsia" w:ascii="仿宋" w:hAnsi="仿宋" w:eastAsia="仿宋" w:cs="Times New Roman"/>
          <w:sz w:val="24"/>
          <w:szCs w:val="24"/>
        </w:rPr>
        <w:t>TGC明暗调节功能，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支持</w:t>
      </w:r>
      <w:r>
        <w:rPr>
          <w:rFonts w:hint="eastAsia" w:ascii="仿宋" w:hAnsi="仿宋" w:eastAsia="仿宋" w:cs="Times New Roman"/>
          <w:sz w:val="24"/>
          <w:szCs w:val="24"/>
        </w:rPr>
        <w:t>图像增益可调</w:t>
      </w:r>
    </w:p>
    <w:p w14:paraId="0F0AF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8.对比度：支持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多</w:t>
      </w:r>
      <w:r>
        <w:rPr>
          <w:rFonts w:hint="eastAsia" w:ascii="仿宋" w:hAnsi="仿宋" w:eastAsia="仿宋" w:cs="Times New Roman"/>
          <w:sz w:val="24"/>
          <w:szCs w:val="24"/>
        </w:rPr>
        <w:t>档超声图像对比度可调，通过多层级灰度区分强化组织界面辨识度</w:t>
      </w:r>
    </w:p>
    <w:p w14:paraId="357AE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9.画中画：支持超声图像和内镜图像的同屏同步同尺寸实时显示</w:t>
      </w:r>
    </w:p>
    <w:p w14:paraId="10D4E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10.超声图像支持灰阶图、伪彩图，增加对灰阶超声图像的视觉分辨率，有效减少黏膜早期癌变的漏诊。</w:t>
      </w:r>
    </w:p>
    <w:p w14:paraId="3116B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11.4B模式：支持</w:t>
      </w:r>
      <w:r>
        <w:rPr>
          <w:rFonts w:hint="default" w:ascii="Arial" w:hAnsi="Arial" w:eastAsia="仿宋" w:cs="Arial"/>
          <w:sz w:val="24"/>
          <w:szCs w:val="24"/>
        </w:rPr>
        <w:t>≥</w:t>
      </w:r>
      <w:r>
        <w:rPr>
          <w:rFonts w:hint="eastAsia" w:ascii="仿宋" w:hAnsi="仿宋" w:eastAsia="仿宋" w:cs="Times New Roman"/>
          <w:sz w:val="24"/>
          <w:szCs w:val="24"/>
        </w:rPr>
        <w:t>4幅图像同时显示，每幅图像均可独立进行切帧显示</w:t>
      </w:r>
    </w:p>
    <w:p w14:paraId="3F5D0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12.局部放大：支持图像局部放大，呈现更清晰的组织细节</w:t>
      </w:r>
    </w:p>
    <w:p w14:paraId="36F01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13.内置存储硬盘≥1TB，支持存储手术视频录像，方便术后复查及病例追溯</w:t>
      </w:r>
    </w:p>
    <w:p w14:paraId="1F5EB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14.患者检查信息管理：支持对患者检查信息库进行检索、查看、编辑、保存、 预览、报告打印</w:t>
      </w:r>
    </w:p>
    <w:p w14:paraId="5C00F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15.数据接口：传输协议支持USB2.0、USB 3.0、TCP/IP、DIC0M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Times New Roman"/>
          <w:sz w:val="24"/>
          <w:szCs w:val="24"/>
        </w:rPr>
        <w:t>协议；存储格式支持BMP、PNG、JPG、TIFF、Run（AVI、WMV）、DICOMDIR等格式，视频输出支持HDMI、SDI、DP、S-Video、CVBS等多种模式</w:t>
      </w:r>
    </w:p>
    <w:p w14:paraId="0CA36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16.记录回放原始数据：支持记录和回放采集到的超声原始数据，可在离线模式下使用范围调节、对比度调节、TGC调节、标注、测量功能</w:t>
      </w:r>
    </w:p>
    <w:p w14:paraId="49A9E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Times New Roman"/>
          <w:sz w:val="24"/>
          <w:szCs w:val="24"/>
        </w:rPr>
        <w:t>.兼容性：兼容消化、变频消化、小肠、胆胰、变频胆胰探头，满足多场景应用需求</w:t>
      </w:r>
    </w:p>
    <w:p w14:paraId="1657E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1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Times New Roman"/>
          <w:sz w:val="24"/>
          <w:szCs w:val="24"/>
        </w:rPr>
        <w:t>.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配置要求：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内窥镜用超声探头 </w:t>
      </w:r>
      <w:r>
        <w:rPr>
          <w:rFonts w:hint="default" w:ascii="仿宋" w:hAnsi="仿宋" w:eastAsia="仿宋" w:cs="Times New Roman"/>
          <w:sz w:val="24"/>
          <w:szCs w:val="24"/>
          <w:lang w:eastAsia="zh-CN"/>
        </w:rPr>
        <w:t>≥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2个</w:t>
      </w:r>
    </w:p>
    <w:p w14:paraId="08C3E3C9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Mar w:top="1270" w:right="1633" w:bottom="1270" w:left="168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4BD38C2"/>
    <w:rsid w:val="06D7100B"/>
    <w:rsid w:val="06FC22B9"/>
    <w:rsid w:val="09842C00"/>
    <w:rsid w:val="0AE0655C"/>
    <w:rsid w:val="0DB8556E"/>
    <w:rsid w:val="10E83087"/>
    <w:rsid w:val="11F528ED"/>
    <w:rsid w:val="15B64A89"/>
    <w:rsid w:val="17872A04"/>
    <w:rsid w:val="17DFC7E3"/>
    <w:rsid w:val="1A5F56EF"/>
    <w:rsid w:val="1C015B3F"/>
    <w:rsid w:val="1DE33F41"/>
    <w:rsid w:val="1F070103"/>
    <w:rsid w:val="259C15A5"/>
    <w:rsid w:val="27CD64A0"/>
    <w:rsid w:val="2D42713F"/>
    <w:rsid w:val="31C37EBA"/>
    <w:rsid w:val="33F31CC6"/>
    <w:rsid w:val="348D26FE"/>
    <w:rsid w:val="37050677"/>
    <w:rsid w:val="37974B87"/>
    <w:rsid w:val="38D330D8"/>
    <w:rsid w:val="3C2123AD"/>
    <w:rsid w:val="3FEA17AB"/>
    <w:rsid w:val="410B542B"/>
    <w:rsid w:val="427B35B9"/>
    <w:rsid w:val="435B43F6"/>
    <w:rsid w:val="45B00A41"/>
    <w:rsid w:val="4BDA60D4"/>
    <w:rsid w:val="4C934C01"/>
    <w:rsid w:val="4FD75668"/>
    <w:rsid w:val="504F35C5"/>
    <w:rsid w:val="51FD2B1C"/>
    <w:rsid w:val="525F10E1"/>
    <w:rsid w:val="5426635A"/>
    <w:rsid w:val="542C1497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53F53AC"/>
    <w:rsid w:val="65907A54"/>
    <w:rsid w:val="666F1DE3"/>
    <w:rsid w:val="6A2D474B"/>
    <w:rsid w:val="6C2E1DF8"/>
    <w:rsid w:val="6CFD7AE5"/>
    <w:rsid w:val="6D877A12"/>
    <w:rsid w:val="71245578"/>
    <w:rsid w:val="7EEB2912"/>
    <w:rsid w:val="7EEC216D"/>
    <w:rsid w:val="7FE8571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698</Words>
  <Characters>797</Characters>
  <Lines>12</Lines>
  <Paragraphs>8</Paragraphs>
  <TotalTime>15</TotalTime>
  <ScaleCrop>false</ScaleCrop>
  <LinksUpToDate>false</LinksUpToDate>
  <CharactersWithSpaces>800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dcterms:modified xsi:type="dcterms:W3CDTF">2026-01-15T02:51:47Z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765CD24DA8F11C6A3D0C6769C0298CE6_43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