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93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</w:rPr>
        <w:t>附件2</w:t>
      </w:r>
    </w:p>
    <w:p w14:paraId="582937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调研报价表</w:t>
      </w:r>
    </w:p>
    <w:p w14:paraId="388C48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江门市五邑中医院2026—2027年医用可回收物回收处置服务</w:t>
      </w:r>
    </w:p>
    <w:p w14:paraId="5FDAD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服务单位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名称：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82B0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根据项目需求，报价表如下：</w:t>
      </w:r>
    </w:p>
    <w:tbl>
      <w:tblPr>
        <w:tblStyle w:val="4"/>
        <w:tblW w:w="10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2550"/>
        <w:gridCol w:w="1307"/>
        <w:gridCol w:w="1693"/>
        <w:gridCol w:w="1940"/>
        <w:gridCol w:w="2099"/>
      </w:tblGrid>
      <w:tr w14:paraId="289C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8F7A3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2960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8E44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物料类别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65E5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回收单价（元/吨）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4A780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预计年处理量</w:t>
            </w:r>
          </w:p>
          <w:p w14:paraId="509396F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（吨）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B1580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折算年度费用</w:t>
            </w:r>
          </w:p>
          <w:p w14:paraId="06E4F0D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（元）</w:t>
            </w:r>
          </w:p>
        </w:tc>
      </w:tr>
      <w:tr w14:paraId="663AE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2596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73E3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江门市五邑中医院2026—2027年医用可回收物回收处置服务</w:t>
            </w:r>
          </w:p>
          <w:p w14:paraId="5B374BE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5D46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未污染塑料输液瓶（袋）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53BA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52AD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A96D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743C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9275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ABD8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5400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未污染玻璃输液瓶（袋）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8B00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回收单价或打包服务方案费用：______________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29BB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F481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年度服务费用估算总额（人民币元）</w:t>
            </w:r>
          </w:p>
        </w:tc>
      </w:tr>
    </w:tbl>
    <w:p w14:paraId="46F19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说明：</w:t>
      </w:r>
    </w:p>
    <w:p w14:paraId="0305C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本表报价为人民币含税全包价，为完成本项目所需的人工、回收、运输、处置、管理、税费、保险等所有相关费用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由服务单位支付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FE3F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服务单位</w:t>
      </w:r>
      <w:r>
        <w:rPr>
          <w:rFonts w:hint="eastAsia" w:ascii="仿宋" w:hAnsi="仿宋" w:eastAsia="仿宋" w:cs="仿宋"/>
          <w:sz w:val="32"/>
          <w:szCs w:val="32"/>
        </w:rPr>
        <w:t>须按本表格式填写，不得随意修改。</w:t>
      </w:r>
    </w:p>
    <w:p w14:paraId="39B30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报价以加盖公章的本表为准</w:t>
      </w:r>
    </w:p>
    <w:p w14:paraId="0F796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名称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盖公章）：__________</w:t>
      </w:r>
    </w:p>
    <w:p w14:paraId="4D065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3840" w:firstLineChars="1200"/>
        <w:jc w:val="both"/>
        <w:textAlignment w:val="auto"/>
        <w:rPr>
          <w:rFonts w:hint="eastAsia" w:eastAsia="仿宋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日期：______年____月____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日</w:t>
      </w:r>
    </w:p>
    <w:sectPr>
      <w:headerReference r:id="rId3" w:type="default"/>
      <w:footerReference r:id="rId4" w:type="default"/>
      <w:pgSz w:w="11888" w:h="16849"/>
      <w:pgMar w:top="1587" w:right="1587" w:bottom="1587" w:left="1587" w:header="0" w:footer="754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E70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9231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39231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1714E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194597"/>
    <w:multiLevelType w:val="singleLevel"/>
    <w:tmpl w:val="EB1945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A366B"/>
    <w:rsid w:val="2AEA366B"/>
    <w:rsid w:val="6213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2026-01-04T04:06:00Z</dcterms:created>
  <dc:creator>DANDAN</dc:creator>
  <cp:lastModifiedBy>DANDAN</cp:lastModifiedBy>
  <dcterms:modified xsi:type="dcterms:W3CDTF">2026-01-04T04:08:13Z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E400627ACA704DAABC8C6362861898C7_11</vt:lpwstr>
  </property>
  <property fmtid="{D5CDD505-2E9C-101B-9397-08002B2CF9AE}" pid="4" name="KSOTemplateDocerSaveRecord">
    <vt:lpwstr>eyJoZGlkIjoiMDBiZDUxNGM0M2M3ZDMwZmI5NDM5ODdlZjZmNGRiZWQiLCJ1c2VySWQiOiIxMTk5NjE4NzgyIn0=</vt:lpwstr>
  </property>
</Properties>
</file>