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CE970">
      <w:pPr>
        <w:jc w:val="center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冲击波治疗仪论证参数要求</w:t>
      </w:r>
    </w:p>
    <w:p w14:paraId="618464E4">
      <w:pPr>
        <w:jc w:val="center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 w14:paraId="7692D0C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5" w:leftChars="0" w:hanging="425" w:firstLineChars="0"/>
        <w:textAlignment w:val="auto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适用范围</w:t>
      </w:r>
      <w:r>
        <w:rPr>
          <w:rFonts w:hint="eastAsia"/>
          <w:color w:val="auto"/>
          <w:sz w:val="24"/>
          <w:szCs w:val="24"/>
          <w:lang w:eastAsia="zh-CN"/>
        </w:rPr>
        <w:t>：</w:t>
      </w:r>
      <w:r>
        <w:rPr>
          <w:rFonts w:hint="eastAsia"/>
          <w:color w:val="auto"/>
          <w:sz w:val="24"/>
          <w:szCs w:val="24"/>
        </w:rPr>
        <w:t>适用于疼痛的辅助治疗</w:t>
      </w:r>
    </w:p>
    <w:p w14:paraId="32677BD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5" w:leftChars="0" w:hanging="425" w:firstLineChars="0"/>
        <w:textAlignment w:val="auto"/>
        <w:rPr>
          <w:rFonts w:hint="eastAsia"/>
          <w:color w:val="FF0000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采用带空气压缩机的气压弹道技术</w:t>
      </w:r>
      <w:r>
        <w:rPr>
          <w:rFonts w:hint="eastAsia"/>
          <w:color w:val="auto"/>
          <w:sz w:val="24"/>
          <w:szCs w:val="24"/>
          <w:lang w:eastAsia="zh-CN"/>
        </w:rPr>
        <w:t>，非油式压缩机</w:t>
      </w:r>
    </w:p>
    <w:p w14:paraId="111D07E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5" w:leftChars="0" w:hanging="425" w:firstLineChars="0"/>
        <w:textAlignment w:val="auto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手柄通道数</w:t>
      </w:r>
      <w:r>
        <w:rPr>
          <w:rFonts w:hint="eastAsia"/>
          <w:color w:val="auto"/>
          <w:sz w:val="24"/>
          <w:szCs w:val="24"/>
          <w:lang w:eastAsia="zh-CN"/>
        </w:rPr>
        <w:t>：</w:t>
      </w:r>
      <w:r>
        <w:rPr>
          <w:rFonts w:hint="default" w:ascii="Arial" w:hAnsi="Arial" w:cs="Arial"/>
          <w:color w:val="auto"/>
          <w:sz w:val="24"/>
          <w:szCs w:val="24"/>
          <w:lang w:eastAsia="zh-CN"/>
        </w:rPr>
        <w:t>≥</w:t>
      </w:r>
      <w:r>
        <w:rPr>
          <w:rFonts w:hint="eastAsia"/>
          <w:color w:val="auto"/>
          <w:sz w:val="24"/>
          <w:szCs w:val="24"/>
        </w:rPr>
        <w:t>2通道，可支持2个手柄独立调节参数</w:t>
      </w:r>
    </w:p>
    <w:p w14:paraId="49478B3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5" w:leftChars="0" w:hanging="425" w:firstLineChars="0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预设冲击次数</w:t>
      </w:r>
      <w:r>
        <w:rPr>
          <w:rFonts w:hint="eastAsia"/>
          <w:color w:val="auto"/>
          <w:sz w:val="24"/>
          <w:szCs w:val="24"/>
          <w:lang w:eastAsia="zh-CN"/>
        </w:rPr>
        <w:t>：</w:t>
      </w:r>
      <w:r>
        <w:rPr>
          <w:rFonts w:hint="eastAsia"/>
          <w:color w:val="auto"/>
          <w:sz w:val="24"/>
          <w:szCs w:val="24"/>
        </w:rPr>
        <w:t>可调范围为100-9</w:t>
      </w:r>
      <w:bookmarkStart w:id="0" w:name="_GoBack"/>
      <w:r>
        <w:rPr>
          <w:rFonts w:hint="eastAsia"/>
          <w:color w:val="auto"/>
          <w:sz w:val="24"/>
          <w:szCs w:val="24"/>
        </w:rPr>
        <w:t>9</w:t>
      </w:r>
      <w:bookmarkEnd w:id="0"/>
      <w:r>
        <w:rPr>
          <w:rFonts w:hint="eastAsia"/>
          <w:color w:val="auto"/>
          <w:sz w:val="24"/>
          <w:szCs w:val="24"/>
        </w:rPr>
        <w:t>00次，调节步进值100次</w:t>
      </w:r>
    </w:p>
    <w:p w14:paraId="0965C29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5" w:leftChars="0" w:hanging="425" w:firstLineChars="0"/>
        <w:textAlignment w:val="auto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可选配治疗头</w:t>
      </w:r>
      <w:r>
        <w:rPr>
          <w:rFonts w:hint="eastAsia"/>
          <w:color w:val="auto"/>
          <w:sz w:val="24"/>
          <w:szCs w:val="24"/>
          <w:lang w:val="en-US" w:eastAsia="zh-CN"/>
        </w:rPr>
        <w:t>的尺寸</w:t>
      </w: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≥</w:t>
      </w:r>
      <w:r>
        <w:rPr>
          <w:rFonts w:hint="eastAsia"/>
          <w:color w:val="auto"/>
          <w:sz w:val="24"/>
          <w:szCs w:val="24"/>
          <w:lang w:val="en-US" w:eastAsia="zh-CN"/>
        </w:rPr>
        <w:t>5种</w:t>
      </w:r>
      <w:r>
        <w:rPr>
          <w:rFonts w:hint="eastAsia"/>
          <w:color w:val="auto"/>
          <w:sz w:val="24"/>
          <w:szCs w:val="24"/>
          <w:lang w:eastAsia="zh-CN"/>
        </w:rPr>
        <w:t>，</w:t>
      </w:r>
      <w:r>
        <w:rPr>
          <w:rFonts w:hint="eastAsia"/>
          <w:color w:val="auto"/>
          <w:sz w:val="24"/>
          <w:szCs w:val="24"/>
          <w:lang w:val="en-US" w:eastAsia="zh-CN"/>
        </w:rPr>
        <w:t>其中包含能量密度≥4.8mJ/mm</w:t>
      </w:r>
      <w:r>
        <w:rPr>
          <w:rFonts w:hint="eastAsia"/>
          <w:color w:val="auto"/>
          <w:sz w:val="24"/>
          <w:szCs w:val="24"/>
          <w:vertAlign w:val="superscript"/>
          <w:lang w:val="en-US" w:eastAsia="zh-CN"/>
        </w:rPr>
        <w:t>2</w:t>
      </w:r>
      <w:r>
        <w:rPr>
          <w:rFonts w:hint="eastAsia"/>
          <w:color w:val="auto"/>
          <w:sz w:val="24"/>
          <w:szCs w:val="24"/>
          <w:vertAlign w:val="baseline"/>
          <w:lang w:val="en-US" w:eastAsia="zh-CN"/>
        </w:rPr>
        <w:t>的治疗头</w:t>
      </w:r>
    </w:p>
    <w:p w14:paraId="2646A4F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5" w:leftChars="0" w:hanging="425" w:firstLineChars="0"/>
        <w:textAlignment w:val="auto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手柄</w:t>
      </w:r>
      <w:r>
        <w:rPr>
          <w:rFonts w:hint="eastAsia"/>
          <w:color w:val="auto"/>
          <w:sz w:val="24"/>
          <w:szCs w:val="24"/>
        </w:rPr>
        <w:t>显示与调节</w:t>
      </w:r>
      <w:r>
        <w:rPr>
          <w:rFonts w:hint="eastAsia"/>
          <w:color w:val="auto"/>
          <w:sz w:val="24"/>
          <w:szCs w:val="24"/>
          <w:lang w:eastAsia="zh-CN"/>
        </w:rPr>
        <w:t>：</w:t>
      </w:r>
      <w:r>
        <w:rPr>
          <w:rFonts w:hint="eastAsia"/>
          <w:color w:val="auto"/>
          <w:sz w:val="24"/>
          <w:szCs w:val="24"/>
        </w:rPr>
        <w:t>在手柄上提供液晶屏，显示工作压力、频率、预设次数、实时治疗计数，并在手柄上提供设置和调节这些参数的按钮</w:t>
      </w:r>
    </w:p>
    <w:p w14:paraId="1AF942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5" w:leftChars="0" w:hanging="425" w:firstLineChars="0"/>
        <w:textAlignment w:val="auto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具有接触压力感应功能，能在手柄显示屏上实时指示治疗头与患者皮肤接触的压力</w:t>
      </w:r>
    </w:p>
    <w:p w14:paraId="3A43340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5" w:leftChars="0" w:hanging="425" w:firstLineChars="0"/>
        <w:textAlignment w:val="auto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手柄带有减震设计，具有可伸缩的冲击头，以缓解操作者手部疲劳，避免职业损伤</w:t>
      </w:r>
    </w:p>
    <w:p w14:paraId="17CEE7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5" w:leftChars="0" w:hanging="425" w:firstLineChars="0"/>
        <w:textAlignment w:val="auto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手柄具有按压启动功能</w:t>
      </w:r>
    </w:p>
    <w:p w14:paraId="36B4699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5" w:leftChars="0" w:hanging="425" w:firstLineChars="0"/>
        <w:textAlignment w:val="auto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对单次治疗进行计数显示在计数装置上，具备独立计数器记录子弹体与治疗头总的碰撞次数</w:t>
      </w:r>
    </w:p>
    <w:p w14:paraId="215CD6E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5" w:leftChars="0" w:hanging="425" w:firstLineChars="0"/>
        <w:textAlignment w:val="auto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具有</w:t>
      </w:r>
      <w:r>
        <w:rPr>
          <w:rFonts w:hint="eastAsia"/>
          <w:color w:val="auto"/>
          <w:sz w:val="24"/>
          <w:szCs w:val="24"/>
          <w:lang w:val="en-US" w:eastAsia="zh-CN"/>
        </w:rPr>
        <w:t>双重</w:t>
      </w:r>
      <w:r>
        <w:rPr>
          <w:rFonts w:hint="eastAsia"/>
          <w:color w:val="auto"/>
          <w:sz w:val="24"/>
          <w:szCs w:val="24"/>
        </w:rPr>
        <w:t>过压安全装置</w:t>
      </w:r>
    </w:p>
    <w:p w14:paraId="7ED2541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5" w:leftChars="0" w:hanging="425" w:firstLineChars="0"/>
        <w:textAlignment w:val="auto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具有治疗开始/结束声音提示功能</w:t>
      </w:r>
    </w:p>
    <w:p w14:paraId="72EB903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5" w:leftChars="0" w:hanging="425" w:firstLineChars="0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仪器在治疗过程中遇到超压、欠压、温度温度过高</w:t>
      </w:r>
      <w:r>
        <w:rPr>
          <w:rFonts w:hint="eastAsia"/>
          <w:color w:val="auto"/>
          <w:sz w:val="24"/>
          <w:szCs w:val="24"/>
          <w:lang w:val="en-US" w:eastAsia="zh-CN"/>
        </w:rPr>
        <w:t>的提示功能。</w:t>
      </w:r>
    </w:p>
    <w:p w14:paraId="761747B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25" w:leftChars="0" w:hanging="425" w:firstLineChars="0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可选配按摩手枪，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平板电脑（PAD</w:t>
      </w:r>
      <w:r>
        <w:rPr>
          <w:rFonts w:hint="eastAsia"/>
          <w:color w:val="auto"/>
          <w:sz w:val="24"/>
          <w:szCs w:val="24"/>
          <w:lang w:val="en-US" w:eastAsia="zh-CN"/>
        </w:rPr>
        <w:t>）显示及操作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B52E1"/>
    <w:rsid w:val="03B629A7"/>
    <w:rsid w:val="07927288"/>
    <w:rsid w:val="310E5321"/>
    <w:rsid w:val="37691B50"/>
    <w:rsid w:val="3870241E"/>
    <w:rsid w:val="3AEA64B7"/>
    <w:rsid w:val="3F5D194E"/>
    <w:rsid w:val="4CAA1F4A"/>
    <w:rsid w:val="52344790"/>
    <w:rsid w:val="684D6FD3"/>
    <w:rsid w:val="6B6C609B"/>
    <w:rsid w:val="6D480C98"/>
    <w:rsid w:val="6DD10D55"/>
    <w:rsid w:val="7AF4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395</Characters>
  <Paragraphs>17</Paragraphs>
  <TotalTime>0</TotalTime>
  <ScaleCrop>false</ScaleCrop>
  <LinksUpToDate>false</LinksUpToDate>
  <CharactersWithSpaces>395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2021-08-16T07:18:00Z</dcterms:created>
  <dc:creator>WPS_360314800</dc:creator>
  <cp:lastModifiedBy>DCX</cp:lastModifiedBy>
  <dcterms:modified xsi:type="dcterms:W3CDTF">2025-07-18T02:29:55Z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e5802303110d4567bd608891f71977f4_23</vt:lpwstr>
  </property>
  <property fmtid="{D5CDD505-2E9C-101B-9397-08002B2CF9AE}" pid="4" name="KSOTemplateDocerSaveRecord">
    <vt:lpwstr>eyJoZGlkIjoiZmQwYTg1Zjk5YTM4NzlkNzBiMjk1ZTVlNWY5MGM2MTQiLCJ1c2VySWQiOiIxNjc4NTQ2NjE3In0=</vt:lpwstr>
  </property>
</Properties>
</file>