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升温仪论证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72C90AD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1、升温仪</w:t>
      </w:r>
      <w:r>
        <w:rPr>
          <w:rFonts w:hint="eastAsia"/>
          <w:sz w:val="24"/>
          <w:szCs w:val="22"/>
        </w:rPr>
        <w:t>软管：有弹性，限位式风管接头，方便灵活，密封性好并与体加温系统兼容。</w:t>
      </w:r>
    </w:p>
    <w:p w14:paraId="06C8F1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过滤系统：双重过滤系统：初效过滤器；高效过滤器。</w:t>
      </w:r>
    </w:p>
    <w:p w14:paraId="5A577C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操作方式：独立式按键操作，简单快捷，不会误操作。</w:t>
      </w:r>
    </w:p>
    <w:p w14:paraId="22E601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温度传感器：</w:t>
      </w:r>
      <w:r>
        <w:rPr>
          <w:rFonts w:hint="default" w:ascii="Arial" w:hAnsi="Arial" w:cs="Arial"/>
          <w:sz w:val="24"/>
          <w:szCs w:val="22"/>
        </w:rPr>
        <w:t>≥</w:t>
      </w:r>
      <w:bookmarkStart w:id="0" w:name="_GoBack"/>
      <w:bookmarkEnd w:id="0"/>
      <w:r>
        <w:rPr>
          <w:rFonts w:hint="eastAsia"/>
          <w:sz w:val="24"/>
          <w:szCs w:val="22"/>
        </w:rPr>
        <w:t>三个控温传感器，分别在设备加热模块处、设备出风弯管处、风管出风口处。高精度控温，无热量滞后性。</w:t>
      </w:r>
    </w:p>
    <w:p w14:paraId="660CB8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加热模块：PTC陶瓷加热模块。</w:t>
      </w:r>
    </w:p>
    <w:p w14:paraId="42B72B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超温/低温报警：当温度超出设定温度的±3℃时报警停止加热，同时发出报警声，面板红色指示灯闪烁及屏幕显示“温度超过上限”。</w:t>
      </w:r>
    </w:p>
    <w:p w14:paraId="01CD73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符合最新的电磁兼容标准（IEC60601-1-2:2014）</w:t>
      </w:r>
    </w:p>
    <w:p w14:paraId="580818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体表加温毯</w:t>
      </w:r>
      <w:r>
        <w:rPr>
          <w:rFonts w:hint="eastAsia"/>
          <w:sz w:val="24"/>
          <w:szCs w:val="22"/>
        </w:rPr>
        <w:t>，</w:t>
      </w:r>
      <w:r>
        <w:rPr>
          <w:rFonts w:hint="eastAsia"/>
          <w:sz w:val="24"/>
          <w:szCs w:val="22"/>
          <w:lang w:val="en-US" w:eastAsia="zh-CN"/>
        </w:rPr>
        <w:t>可选择重复或者一次性加温毯，</w:t>
      </w:r>
      <w:r>
        <w:rPr>
          <w:rFonts w:hint="eastAsia"/>
          <w:sz w:val="24"/>
          <w:szCs w:val="22"/>
        </w:rPr>
        <w:t>可与患者皮肤直接接触，所有毯型均灭菌。</w:t>
      </w:r>
    </w:p>
    <w:p w14:paraId="130E098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9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  <w:lang w:val="en-US" w:eastAsia="zh-CN"/>
        </w:rPr>
        <w:t>仪器</w:t>
      </w:r>
      <w:r>
        <w:rPr>
          <w:rFonts w:hint="eastAsia"/>
          <w:sz w:val="24"/>
          <w:szCs w:val="22"/>
        </w:rPr>
        <w:t>相对噪音水平：小于55调整分贝。</w:t>
      </w:r>
    </w:p>
    <w:p w14:paraId="14FDE40F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2CC94"/>
    <w:multiLevelType w:val="singleLevel"/>
    <w:tmpl w:val="3272CC9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191A034A"/>
    <w:rsid w:val="1FDA278B"/>
    <w:rsid w:val="41D606F3"/>
    <w:rsid w:val="45C55239"/>
    <w:rsid w:val="67A25967"/>
    <w:rsid w:val="728C2C51"/>
    <w:rsid w:val="787B2590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399</Characters>
  <Lines>0</Lines>
  <Paragraphs>0</Paragraphs>
  <TotalTime>37</TotalTime>
  <ScaleCrop>false</ScaleCrop>
  <LinksUpToDate>false</LinksUpToDate>
  <CharactersWithSpaces>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dcterms:modified xsi:type="dcterms:W3CDTF">2025-05-23T02:03:44Z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