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眼科手术显微镜论证参数要求</w:t>
      </w:r>
    </w:p>
    <w:p w14:paraId="6C55EF7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一、设备各配置参数要求</w:t>
      </w:r>
    </w:p>
    <w:p w14:paraId="72031F3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b w:val="0"/>
          <w:bCs/>
        </w:rPr>
      </w:pPr>
      <w:r>
        <w:rPr>
          <w:rStyle w:val="9"/>
          <w:rFonts w:hint="eastAsia"/>
          <w:b w:val="0"/>
          <w:bCs/>
          <w:lang w:eastAsia="zh-CN"/>
        </w:rPr>
        <w:t>（</w:t>
      </w:r>
      <w:r>
        <w:rPr>
          <w:rStyle w:val="9"/>
          <w:rFonts w:hint="eastAsia"/>
          <w:b w:val="0"/>
          <w:bCs/>
          <w:lang w:val="en-US" w:eastAsia="zh-CN"/>
        </w:rPr>
        <w:t>一</w:t>
      </w:r>
      <w:r>
        <w:rPr>
          <w:rStyle w:val="9"/>
          <w:rFonts w:hint="eastAsia"/>
          <w:b w:val="0"/>
          <w:bCs/>
          <w:lang w:eastAsia="zh-CN"/>
        </w:rPr>
        <w:t>）</w:t>
      </w:r>
      <w:r>
        <w:rPr>
          <w:rStyle w:val="9"/>
          <w:b w:val="0"/>
          <w:bCs/>
        </w:rPr>
        <w:t>主镜</w:t>
      </w:r>
      <w:r>
        <w:rPr>
          <w:b w:val="0"/>
          <w:bCs/>
        </w:rPr>
        <w:t xml:space="preserve"> </w:t>
      </w:r>
    </w:p>
    <w:p w14:paraId="6597A543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透镜</w:t>
      </w:r>
      <w:r>
        <w:rPr>
          <w:b w:val="0"/>
          <w:bCs/>
        </w:rPr>
        <w:t>：全复消色差透镜，保证最佳对比度和清晰度，适用于前后节手术</w:t>
      </w:r>
      <w:bookmarkStart w:id="0" w:name="_GoBack"/>
      <w:bookmarkEnd w:id="0"/>
      <w:r>
        <w:rPr>
          <w:b w:val="0"/>
          <w:bCs/>
        </w:rPr>
        <w:t>。</w:t>
      </w:r>
    </w:p>
    <w:p w14:paraId="5047625B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主刀镜</w:t>
      </w:r>
      <w:r>
        <w:rPr>
          <w:b w:val="0"/>
          <w:bCs/>
        </w:rPr>
        <w:t>：电动倒像，0 - 110°倾角可调</w:t>
      </w:r>
      <w:r>
        <w:rPr>
          <w:rFonts w:hint="eastAsia"/>
          <w:b w:val="0"/>
          <w:bCs/>
          <w:lang w:eastAsia="zh-CN"/>
        </w:rPr>
        <w:t>。</w:t>
      </w:r>
    </w:p>
    <w:p w14:paraId="03C1DBD9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景深系统</w:t>
      </w:r>
      <w:r>
        <w:rPr>
          <w:b w:val="0"/>
          <w:bCs/>
        </w:rPr>
        <w:t>：具景深智能增强系统，提供大景深，自动调节照明亮度。</w:t>
      </w:r>
    </w:p>
    <w:p w14:paraId="1499FF38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物镜</w:t>
      </w:r>
      <w:r>
        <w:rPr>
          <w:b w:val="0"/>
          <w:bCs/>
        </w:rPr>
        <w:t>：200mm。</w:t>
      </w:r>
    </w:p>
    <w:p w14:paraId="7209B184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目镜</w:t>
      </w:r>
      <w:r>
        <w:rPr>
          <w:b w:val="0"/>
          <w:bCs/>
        </w:rPr>
        <w:t>：放大倍数</w:t>
      </w:r>
      <w:r>
        <w:rPr>
          <w:rFonts w:hint="eastAsia"/>
          <w:b w:val="0"/>
          <w:bCs/>
          <w:lang w:val="en-US" w:eastAsia="zh-CN"/>
        </w:rPr>
        <w:t>具备</w:t>
      </w:r>
      <w:r>
        <w:rPr>
          <w:b w:val="0"/>
          <w:bCs/>
        </w:rPr>
        <w:t>12.5X</w:t>
      </w:r>
      <w:r>
        <w:rPr>
          <w:rFonts w:hint="eastAsia"/>
          <w:b w:val="0"/>
          <w:bCs/>
          <w:lang w:eastAsia="zh-CN"/>
        </w:rPr>
        <w:t>、</w:t>
      </w:r>
      <w:r>
        <w:rPr>
          <w:b w:val="0"/>
          <w:bCs/>
        </w:rPr>
        <w:t>10X</w:t>
      </w:r>
      <w:r>
        <w:rPr>
          <w:rFonts w:hint="eastAsia"/>
          <w:b w:val="0"/>
          <w:bCs/>
          <w:lang w:val="en-US" w:eastAsia="zh-CN"/>
        </w:rPr>
        <w:t>等镜头</w:t>
      </w:r>
      <w:r>
        <w:rPr>
          <w:b w:val="0"/>
          <w:bCs/>
        </w:rPr>
        <w:t>。</w:t>
      </w:r>
    </w:p>
    <w:p w14:paraId="6503B5D5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变倍</w:t>
      </w:r>
      <w:r>
        <w:rPr>
          <w:b w:val="0"/>
          <w:bCs/>
        </w:rPr>
        <w:t>：电动无级变倍，放大倍率</w:t>
      </w:r>
      <w:r>
        <w:rPr>
          <w:rFonts w:hint="default" w:ascii="Arial" w:hAnsi="Arial" w:cs="Arial"/>
          <w:b w:val="0"/>
          <w:bCs/>
        </w:rPr>
        <w:t>≥</w:t>
      </w:r>
      <w:r>
        <w:rPr>
          <w:b w:val="0"/>
          <w:bCs/>
        </w:rPr>
        <w:t>1:6，放大倍数4.3X - 25.5X。</w:t>
      </w:r>
    </w:p>
    <w:p w14:paraId="6F02509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b w:val="0"/>
          <w:bCs/>
        </w:rPr>
      </w:pPr>
      <w:r>
        <w:rPr>
          <w:rStyle w:val="9"/>
          <w:rFonts w:hint="eastAsia"/>
          <w:b w:val="0"/>
          <w:bCs/>
          <w:lang w:eastAsia="zh-CN"/>
        </w:rPr>
        <w:t>（</w:t>
      </w:r>
      <w:r>
        <w:rPr>
          <w:rStyle w:val="9"/>
          <w:rFonts w:hint="eastAsia"/>
          <w:b w:val="0"/>
          <w:bCs/>
          <w:lang w:val="en-US" w:eastAsia="zh-CN"/>
        </w:rPr>
        <w:t>二</w:t>
      </w:r>
      <w:r>
        <w:rPr>
          <w:rStyle w:val="9"/>
          <w:rFonts w:hint="eastAsia"/>
          <w:b w:val="0"/>
          <w:bCs/>
          <w:lang w:eastAsia="zh-CN"/>
        </w:rPr>
        <w:t>）</w:t>
      </w:r>
      <w:r>
        <w:rPr>
          <w:rStyle w:val="9"/>
          <w:b w:val="0"/>
          <w:bCs/>
        </w:rPr>
        <w:t>助手镜</w:t>
      </w:r>
      <w:r>
        <w:rPr>
          <w:b w:val="0"/>
          <w:bCs/>
        </w:rPr>
        <w:t xml:space="preserve"> </w:t>
      </w:r>
    </w:p>
    <w:p w14:paraId="1C043973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变倍调焦</w:t>
      </w:r>
      <w:r>
        <w:rPr>
          <w:b w:val="0"/>
          <w:bCs/>
        </w:rPr>
        <w:t>：独立变倍和调焦，可左右切换，满足不同手术位置和要求。</w:t>
      </w:r>
    </w:p>
    <w:p w14:paraId="779EE28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b w:val="0"/>
          <w:bCs/>
        </w:rPr>
      </w:pPr>
      <w:r>
        <w:rPr>
          <w:rStyle w:val="9"/>
          <w:rFonts w:hint="eastAsia"/>
          <w:b w:val="0"/>
          <w:bCs/>
          <w:lang w:eastAsia="zh-CN"/>
        </w:rPr>
        <w:t>（</w:t>
      </w:r>
      <w:r>
        <w:rPr>
          <w:rStyle w:val="9"/>
          <w:rFonts w:hint="eastAsia"/>
          <w:b w:val="0"/>
          <w:bCs/>
          <w:lang w:val="en-US" w:eastAsia="zh-CN"/>
        </w:rPr>
        <w:t>三</w:t>
      </w:r>
      <w:r>
        <w:rPr>
          <w:rStyle w:val="9"/>
          <w:rFonts w:hint="eastAsia"/>
          <w:b w:val="0"/>
          <w:bCs/>
          <w:lang w:eastAsia="zh-CN"/>
        </w:rPr>
        <w:t>）</w:t>
      </w:r>
      <w:r>
        <w:rPr>
          <w:rStyle w:val="9"/>
          <w:b w:val="0"/>
          <w:bCs/>
        </w:rPr>
        <w:t>光源</w:t>
      </w:r>
      <w:r>
        <w:rPr>
          <w:b w:val="0"/>
          <w:bCs/>
        </w:rPr>
        <w:t xml:space="preserve"> </w:t>
      </w:r>
    </w:p>
    <w:p w14:paraId="4E07C16C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照明系统</w:t>
      </w:r>
      <w:r>
        <w:rPr>
          <w:b w:val="0"/>
          <w:bCs/>
        </w:rPr>
        <w:t>：立体同轴照明，光路与观察光路同轴，保证最佳红光反射；侧光照明连续可调，增强立体感。</w:t>
      </w:r>
    </w:p>
    <w:p w14:paraId="740DC19E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照明方式</w:t>
      </w:r>
      <w:r>
        <w:rPr>
          <w:b w:val="0"/>
          <w:bCs/>
        </w:rPr>
        <w:t>：冷光源光纤照明，减少镜头热损伤，呈现高对比度和高分辨率真实色彩图像。</w:t>
      </w:r>
    </w:p>
    <w:p w14:paraId="33F866C1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备用光源</w:t>
      </w:r>
      <w:r>
        <w:rPr>
          <w:b w:val="0"/>
          <w:bCs/>
        </w:rPr>
        <w:t>：支架内置</w:t>
      </w:r>
      <w:r>
        <w:rPr>
          <w:rFonts w:hint="default" w:ascii="Arial" w:hAnsi="Arial" w:cs="Arial"/>
          <w:b w:val="0"/>
          <w:bCs/>
        </w:rPr>
        <w:t>≥</w:t>
      </w:r>
      <w:r>
        <w:rPr>
          <w:rFonts w:hint="eastAsia"/>
          <w:b w:val="0"/>
          <w:bCs/>
          <w:lang w:val="en-US" w:eastAsia="zh-CN"/>
        </w:rPr>
        <w:t>2个</w:t>
      </w:r>
      <w:r>
        <w:rPr>
          <w:b w:val="0"/>
          <w:bCs/>
        </w:rPr>
        <w:t>卤素灯，可自动切换。</w:t>
      </w:r>
    </w:p>
    <w:p w14:paraId="27571AB3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防护功能</w:t>
      </w:r>
      <w:r>
        <w:rPr>
          <w:b w:val="0"/>
          <w:bCs/>
        </w:rPr>
        <w:t>：内置防紫外线滤光片、白光滤光器和黄斑保护功能。</w:t>
      </w:r>
    </w:p>
    <w:p w14:paraId="2AD5E0B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b w:val="0"/>
          <w:bCs/>
        </w:rPr>
      </w:pPr>
      <w:r>
        <w:rPr>
          <w:rStyle w:val="9"/>
          <w:rFonts w:hint="eastAsia"/>
          <w:b w:val="0"/>
          <w:bCs/>
          <w:lang w:eastAsia="zh-CN"/>
        </w:rPr>
        <w:t>（</w:t>
      </w:r>
      <w:r>
        <w:rPr>
          <w:rStyle w:val="9"/>
          <w:rFonts w:hint="eastAsia"/>
          <w:b w:val="0"/>
          <w:bCs/>
          <w:lang w:val="en-US" w:eastAsia="zh-CN"/>
        </w:rPr>
        <w:t>四</w:t>
      </w:r>
      <w:r>
        <w:rPr>
          <w:rStyle w:val="9"/>
          <w:rFonts w:hint="eastAsia"/>
          <w:b w:val="0"/>
          <w:bCs/>
          <w:lang w:eastAsia="zh-CN"/>
        </w:rPr>
        <w:t>）</w:t>
      </w:r>
      <w:r>
        <w:rPr>
          <w:rStyle w:val="9"/>
          <w:b w:val="0"/>
          <w:bCs/>
        </w:rPr>
        <w:t>支架</w:t>
      </w:r>
      <w:r>
        <w:rPr>
          <w:b w:val="0"/>
          <w:bCs/>
        </w:rPr>
        <w:t xml:space="preserve"> </w:t>
      </w:r>
    </w:p>
    <w:p w14:paraId="56F855C7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控制方式</w:t>
      </w:r>
      <w:r>
        <w:rPr>
          <w:b w:val="0"/>
          <w:bCs/>
        </w:rPr>
        <w:t>：全电磁锁控制平衡支架，一键式控制移动。</w:t>
      </w:r>
    </w:p>
    <w:p w14:paraId="632207BD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参数显示</w:t>
      </w:r>
      <w:r>
        <w:rPr>
          <w:b w:val="0"/>
          <w:bCs/>
        </w:rPr>
        <w:t>：多参数液晶屏显示，可设置调焦、变倍速度及灯光亮度，储存多名医生参数，显示故障诊断码。</w:t>
      </w:r>
    </w:p>
    <w:p w14:paraId="253A76C8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脚踏控制</w:t>
      </w:r>
      <w:r>
        <w:rPr>
          <w:b w:val="0"/>
          <w:bCs/>
        </w:rPr>
        <w:t>：脚踏开关可控制变倍、变焦、光源开关及亮度增减和X - Y轴精细移动。</w:t>
      </w:r>
    </w:p>
    <w:p w14:paraId="3752BFC4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结构特点</w:t>
      </w:r>
      <w:r>
        <w:rPr>
          <w:b w:val="0"/>
          <w:bCs/>
        </w:rPr>
        <w:t>：全封闭式结构，易于清洁维护。</w:t>
      </w:r>
    </w:p>
    <w:p w14:paraId="6FC8DAA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b w:val="0"/>
          <w:bCs/>
        </w:rPr>
      </w:pPr>
      <w:r>
        <w:rPr>
          <w:rStyle w:val="9"/>
          <w:rFonts w:hint="eastAsia"/>
          <w:b w:val="0"/>
          <w:bCs/>
          <w:lang w:eastAsia="zh-CN"/>
        </w:rPr>
        <w:t>（</w:t>
      </w:r>
      <w:r>
        <w:rPr>
          <w:rStyle w:val="9"/>
          <w:rFonts w:hint="eastAsia"/>
          <w:b w:val="0"/>
          <w:bCs/>
          <w:lang w:val="en-US" w:eastAsia="zh-CN"/>
        </w:rPr>
        <w:t>五</w:t>
      </w:r>
      <w:r>
        <w:rPr>
          <w:rStyle w:val="9"/>
          <w:rFonts w:hint="eastAsia"/>
          <w:b w:val="0"/>
          <w:bCs/>
          <w:lang w:eastAsia="zh-CN"/>
        </w:rPr>
        <w:t>）</w:t>
      </w:r>
      <w:r>
        <w:rPr>
          <w:rStyle w:val="9"/>
          <w:b w:val="0"/>
          <w:bCs/>
        </w:rPr>
        <w:t>非接触广角系统</w:t>
      </w:r>
      <w:r>
        <w:rPr>
          <w:b w:val="0"/>
          <w:bCs/>
        </w:rPr>
        <w:t xml:space="preserve"> </w:t>
      </w:r>
    </w:p>
    <w:p w14:paraId="2EA7587C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光学部分</w:t>
      </w:r>
      <w:r>
        <w:rPr>
          <w:b w:val="0"/>
          <w:bCs/>
        </w:rPr>
        <w:t>：采用复消色差技术、抗反光多层镀膜和非球面设计。</w:t>
      </w:r>
    </w:p>
    <w:p w14:paraId="42235F62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主要组成</w:t>
      </w:r>
      <w:r>
        <w:rPr>
          <w:b w:val="0"/>
          <w:bCs/>
        </w:rPr>
        <w:t>：内调焦技术还原物镜系统（两组透镜，固定角膜距离）、镜架（连接系统，0 - 360°旋转转台）、广角透镜（</w:t>
      </w:r>
      <w:r>
        <w:rPr>
          <w:rFonts w:hint="eastAsia"/>
          <w:b w:val="0"/>
          <w:bCs/>
          <w:lang w:val="en-US" w:eastAsia="zh-CN"/>
        </w:rPr>
        <w:t>具备</w:t>
      </w:r>
      <w:r>
        <w:rPr>
          <w:b w:val="0"/>
          <w:bCs/>
        </w:rPr>
        <w:t>60D黄斑镜、128D）。</w:t>
      </w:r>
    </w:p>
    <w:p w14:paraId="7DD41CC4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广角镜度数</w:t>
      </w:r>
      <w:r>
        <w:rPr>
          <w:b w:val="0"/>
          <w:bCs/>
        </w:rPr>
        <w:t>：60D用于观察眼后极部；128D用于观察约</w:t>
      </w:r>
      <w:r>
        <w:rPr>
          <w:rFonts w:hint="default" w:ascii="Arial" w:hAnsi="Arial" w:cs="Arial"/>
          <w:b w:val="0"/>
          <w:bCs/>
        </w:rPr>
        <w:t>≥</w:t>
      </w:r>
      <w:r>
        <w:rPr>
          <w:b w:val="0"/>
          <w:bCs/>
        </w:rPr>
        <w:t>130°眼底范围。</w:t>
      </w:r>
    </w:p>
    <w:p w14:paraId="1A54C122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b w:val="0"/>
          <w:bCs/>
        </w:rPr>
      </w:pPr>
      <w:r>
        <w:rPr>
          <w:rStyle w:val="9"/>
          <w:b w:val="0"/>
          <w:bCs/>
        </w:rPr>
        <w:t>机械参数</w:t>
      </w:r>
      <w:r>
        <w:rPr>
          <w:b w:val="0"/>
          <w:bCs/>
        </w:rPr>
        <w:t>：独特内调焦技术，最大安全工作距离≥1</w:t>
      </w:r>
      <w:r>
        <w:rPr>
          <w:rFonts w:hint="eastAsia"/>
          <w:b w:val="0"/>
          <w:bCs/>
          <w:lang w:val="en-US" w:eastAsia="zh-CN"/>
        </w:rPr>
        <w:t>0</w:t>
      </w:r>
      <w:r>
        <w:rPr>
          <w:b w:val="0"/>
          <w:bCs/>
        </w:rPr>
        <w:t>0mm；镜托及支架角度0° - 360°可调。</w:t>
      </w:r>
    </w:p>
    <w:p w14:paraId="72C0BFA4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/>
          <w:b w:val="0"/>
          <w:bCs/>
          <w:lang w:val="en-US" w:eastAsia="zh-CN"/>
        </w:rPr>
      </w:pPr>
      <w:r>
        <w:rPr>
          <w:rStyle w:val="9"/>
          <w:b w:val="0"/>
          <w:bCs/>
        </w:rPr>
        <w:t>消毒方式</w:t>
      </w:r>
      <w:r>
        <w:rPr>
          <w:b w:val="0"/>
          <w:bCs/>
        </w:rPr>
        <w:t>：镜架及透镜系统可高温高压消毒、离子消毒。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F6069"/>
    <w:multiLevelType w:val="multilevel"/>
    <w:tmpl w:val="463F60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0936276"/>
    <w:rsid w:val="012A36C4"/>
    <w:rsid w:val="036371F2"/>
    <w:rsid w:val="09F2400E"/>
    <w:rsid w:val="14773571"/>
    <w:rsid w:val="18B122E1"/>
    <w:rsid w:val="1D590E57"/>
    <w:rsid w:val="1EE16A18"/>
    <w:rsid w:val="1F4D71DF"/>
    <w:rsid w:val="1F9047E7"/>
    <w:rsid w:val="23B812BF"/>
    <w:rsid w:val="264E4C6D"/>
    <w:rsid w:val="266B0F78"/>
    <w:rsid w:val="29192F0D"/>
    <w:rsid w:val="2A5547DE"/>
    <w:rsid w:val="2AD95796"/>
    <w:rsid w:val="2C9C2355"/>
    <w:rsid w:val="2CAD5E46"/>
    <w:rsid w:val="2CF85984"/>
    <w:rsid w:val="32E707D2"/>
    <w:rsid w:val="364D41F6"/>
    <w:rsid w:val="37757EA8"/>
    <w:rsid w:val="394A0EC1"/>
    <w:rsid w:val="3C860462"/>
    <w:rsid w:val="3D536596"/>
    <w:rsid w:val="4302663D"/>
    <w:rsid w:val="44B33810"/>
    <w:rsid w:val="44EB3558"/>
    <w:rsid w:val="46077B8E"/>
    <w:rsid w:val="4779309D"/>
    <w:rsid w:val="47CC61EF"/>
    <w:rsid w:val="4D31778B"/>
    <w:rsid w:val="4F141468"/>
    <w:rsid w:val="50AC6291"/>
    <w:rsid w:val="5547521D"/>
    <w:rsid w:val="57574A7D"/>
    <w:rsid w:val="58C214DC"/>
    <w:rsid w:val="5B81031A"/>
    <w:rsid w:val="5BEF797A"/>
    <w:rsid w:val="5D45580D"/>
    <w:rsid w:val="6148666C"/>
    <w:rsid w:val="62990179"/>
    <w:rsid w:val="63313D46"/>
    <w:rsid w:val="63FE69AC"/>
    <w:rsid w:val="65BF216B"/>
    <w:rsid w:val="6CAA555B"/>
    <w:rsid w:val="6CF977BD"/>
    <w:rsid w:val="6D333196"/>
    <w:rsid w:val="6FF62C2D"/>
    <w:rsid w:val="725D6F93"/>
    <w:rsid w:val="74E92D60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15"/>
    <w:basedOn w:val="8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1">
    <w:name w:val="10"/>
    <w:basedOn w:val="8"/>
    <w:qFormat/>
    <w:uiPriority w:val="0"/>
    <w:rPr>
      <w:rFonts w:hint="default" w:ascii="Calibri" w:hAnsi="Calibri" w:cs="Calibri"/>
    </w:rPr>
  </w:style>
  <w:style w:type="paragraph" w:customStyle="1" w:styleId="12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713</Characters>
  <Lines>1</Lines>
  <Paragraphs>1</Paragraphs>
  <TotalTime>16</TotalTime>
  <ScaleCrop>false</ScaleCrop>
  <LinksUpToDate>false</LinksUpToDate>
  <CharactersWithSpaces>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2025-04-15T01:38:08Z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