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46B" w:rsidRDefault="00373311">
      <w:pPr>
        <w:wordWrap w:val="0"/>
        <w:spacing w:line="191" w:lineRule="auto"/>
        <w:jc w:val="center"/>
        <w:rPr>
          <w:rFonts w:ascii="宋体" w:eastAsia="宋体" w:hAnsi="宋体"/>
          <w:b/>
          <w:bCs/>
          <w:color w:val="000000"/>
          <w:sz w:val="44"/>
          <w:szCs w:val="32"/>
        </w:rPr>
      </w:pPr>
      <w:r>
        <w:rPr>
          <w:rFonts w:ascii="宋体" w:eastAsia="宋体" w:hAnsi="宋体" w:hint="eastAsia"/>
          <w:b/>
          <w:bCs/>
          <w:color w:val="000000"/>
          <w:sz w:val="44"/>
          <w:szCs w:val="32"/>
        </w:rPr>
        <w:t>彩色多普勒超声诊断仪</w:t>
      </w:r>
      <w:r>
        <w:rPr>
          <w:rFonts w:ascii="宋体" w:eastAsia="宋体" w:hAnsi="宋体" w:hint="eastAsia"/>
          <w:b/>
          <w:bCs/>
          <w:color w:val="000000"/>
          <w:sz w:val="44"/>
          <w:szCs w:val="32"/>
        </w:rPr>
        <w:t>参数要求</w:t>
      </w:r>
    </w:p>
    <w:p w:rsidR="000A346B" w:rsidRDefault="000A346B">
      <w:pPr>
        <w:wordWrap w:val="0"/>
        <w:spacing w:line="191" w:lineRule="auto"/>
        <w:jc w:val="center"/>
        <w:rPr>
          <w:rFonts w:ascii="宋体" w:eastAsia="宋体" w:hAnsi="宋体"/>
          <w:b/>
          <w:bCs/>
          <w:color w:val="000000"/>
          <w:sz w:val="44"/>
          <w:szCs w:val="32"/>
        </w:rPr>
      </w:pPr>
    </w:p>
    <w:p w:rsidR="000A346B" w:rsidRDefault="00373311">
      <w:pPr>
        <w:wordWrap w:val="0"/>
        <w:spacing w:line="576" w:lineRule="exact"/>
        <w:rPr>
          <w:b/>
          <w:bCs/>
          <w:sz w:val="28"/>
          <w:szCs w:val="21"/>
        </w:rPr>
      </w:pPr>
      <w:r>
        <w:rPr>
          <w:rFonts w:ascii="宋体" w:eastAsia="宋体" w:hAnsi="宋体" w:hint="eastAsia"/>
          <w:b/>
          <w:bCs/>
          <w:color w:val="000000"/>
          <w:sz w:val="28"/>
          <w:szCs w:val="21"/>
        </w:rPr>
        <w:t>一、</w:t>
      </w:r>
      <w:r>
        <w:rPr>
          <w:rFonts w:ascii="宋体" w:eastAsia="宋体" w:hAnsi="宋体" w:hint="eastAsia"/>
          <w:b/>
          <w:bCs/>
          <w:color w:val="000000"/>
          <w:sz w:val="28"/>
          <w:szCs w:val="21"/>
        </w:rPr>
        <w:t>妇产四维彩色多普勒超声诊断仪</w:t>
      </w:r>
    </w:p>
    <w:p w:rsidR="000A346B" w:rsidRDefault="00373311">
      <w:pPr>
        <w:wordWrap w:val="0"/>
        <w:spacing w:line="576" w:lineRule="exact"/>
        <w:ind w:right="680"/>
        <w:rPr>
          <w:sz w:val="28"/>
          <w:szCs w:val="21"/>
        </w:rPr>
      </w:pPr>
      <w:r>
        <w:rPr>
          <w:rFonts w:ascii="Calibri" w:eastAsia="Calibri" w:hAnsi="Calibri" w:hint="eastAsia"/>
          <w:color w:val="000000"/>
          <w:sz w:val="28"/>
          <w:szCs w:val="21"/>
        </w:rPr>
        <w:t>1</w:t>
      </w:r>
      <w:r>
        <w:rPr>
          <w:rFonts w:ascii="宋体" w:eastAsia="宋体" w:hAnsi="宋体" w:hint="eastAsia"/>
          <w:color w:val="000000"/>
          <w:sz w:val="28"/>
          <w:szCs w:val="21"/>
        </w:rPr>
        <w:t>、用途：主要应用于妇产科疾病检查及诊断的高端四维彩色多普勒超声诊断仪。</w:t>
      </w:r>
      <w:r w:rsidR="001C238D">
        <w:rPr>
          <w:rFonts w:ascii="宋体" w:eastAsia="宋体" w:hAnsi="宋体" w:hint="eastAsia"/>
          <w:color w:val="000000"/>
          <w:sz w:val="28"/>
          <w:szCs w:val="21"/>
        </w:rPr>
        <w:t>可</w:t>
      </w:r>
      <w:r w:rsidR="001C238D">
        <w:rPr>
          <w:rFonts w:hint="eastAsia"/>
          <w:sz w:val="28"/>
          <w:szCs w:val="28"/>
        </w:rPr>
        <w:t>用于腹部、妇科、产科、胎儿心脏、</w:t>
      </w:r>
      <w:r w:rsidR="001C238D">
        <w:rPr>
          <w:rFonts w:hint="eastAsia"/>
          <w:sz w:val="28"/>
          <w:szCs w:val="28"/>
        </w:rPr>
        <w:t>3D/4D</w:t>
      </w:r>
      <w:r w:rsidR="001C238D">
        <w:rPr>
          <w:rFonts w:hint="eastAsia"/>
          <w:sz w:val="28"/>
          <w:szCs w:val="28"/>
        </w:rPr>
        <w:t>输卵管造影、盆底、浅表器官、</w:t>
      </w:r>
      <w:r w:rsidR="00A61659">
        <w:rPr>
          <w:rFonts w:hint="eastAsia"/>
          <w:sz w:val="28"/>
          <w:szCs w:val="28"/>
        </w:rPr>
        <w:t>肌骨、</w:t>
      </w:r>
      <w:r w:rsidR="001C238D">
        <w:rPr>
          <w:rFonts w:hint="eastAsia"/>
          <w:sz w:val="28"/>
          <w:szCs w:val="28"/>
        </w:rPr>
        <w:t>儿科</w:t>
      </w:r>
      <w:r w:rsidR="001C238D" w:rsidRPr="00CA261B">
        <w:rPr>
          <w:rFonts w:hint="eastAsia"/>
          <w:sz w:val="28"/>
          <w:szCs w:val="28"/>
        </w:rPr>
        <w:t>。</w:t>
      </w:r>
    </w:p>
    <w:p w:rsidR="000A346B" w:rsidRDefault="00373311">
      <w:pPr>
        <w:wordWrap w:val="0"/>
        <w:spacing w:line="576" w:lineRule="exact"/>
        <w:ind w:right="820"/>
        <w:rPr>
          <w:sz w:val="28"/>
          <w:szCs w:val="21"/>
        </w:rPr>
      </w:pPr>
      <w:r>
        <w:rPr>
          <w:rFonts w:ascii="Calibri" w:eastAsia="Calibri" w:hAnsi="Calibri" w:hint="eastAsia"/>
          <w:color w:val="000000"/>
          <w:sz w:val="28"/>
          <w:szCs w:val="21"/>
        </w:rPr>
        <w:t>2</w:t>
      </w:r>
      <w:r>
        <w:rPr>
          <w:rFonts w:ascii="宋体" w:eastAsia="宋体" w:hAnsi="宋体" w:hint="eastAsia"/>
          <w:color w:val="000000"/>
          <w:sz w:val="28"/>
          <w:szCs w:val="21"/>
        </w:rPr>
        <w:t>、功能要求：二维图像分辨率高，功能先进，性能稳定，操作便捷，技术成熟。</w:t>
      </w:r>
    </w:p>
    <w:p w:rsidR="000A346B" w:rsidRDefault="00373311">
      <w:pPr>
        <w:wordWrap w:val="0"/>
        <w:spacing w:line="576" w:lineRule="exact"/>
        <w:ind w:right="500"/>
        <w:rPr>
          <w:sz w:val="28"/>
          <w:szCs w:val="21"/>
        </w:rPr>
      </w:pPr>
      <w:r>
        <w:rPr>
          <w:rFonts w:ascii="宋体" w:eastAsia="宋体" w:hAnsi="宋体" w:hint="eastAsia"/>
          <w:color w:val="000000"/>
          <w:sz w:val="28"/>
          <w:szCs w:val="21"/>
        </w:rPr>
        <w:t>3</w:t>
      </w:r>
      <w:r>
        <w:rPr>
          <w:rFonts w:ascii="宋体" w:eastAsia="宋体" w:hAnsi="宋体" w:hint="eastAsia"/>
          <w:color w:val="000000"/>
          <w:sz w:val="28"/>
          <w:szCs w:val="21"/>
        </w:rPr>
        <w:t>、</w:t>
      </w:r>
      <w:r>
        <w:rPr>
          <w:rFonts w:ascii="宋体" w:eastAsia="宋体" w:hAnsi="宋体" w:hint="eastAsia"/>
          <w:color w:val="000000"/>
          <w:sz w:val="28"/>
          <w:szCs w:val="21"/>
        </w:rPr>
        <w:t>具备一系列高端彩超的应用技术，如：空间复合成像术、组织谐波成像、斑点噪音抑制等技术优化二维图像。具备超微分辨血流成像技术，立体血流成像技术及多参数定量分析。</w:t>
      </w:r>
    </w:p>
    <w:p w:rsidR="000A346B" w:rsidRDefault="00373311">
      <w:pPr>
        <w:wordWrap w:val="0"/>
        <w:spacing w:line="576" w:lineRule="exact"/>
        <w:ind w:right="400"/>
        <w:rPr>
          <w:sz w:val="28"/>
          <w:szCs w:val="21"/>
        </w:rPr>
      </w:pPr>
      <w:r>
        <w:rPr>
          <w:rFonts w:ascii="宋体" w:eastAsia="宋体" w:hAnsi="宋体" w:hint="eastAsia"/>
          <w:color w:val="000000"/>
          <w:sz w:val="28"/>
          <w:szCs w:val="21"/>
        </w:rPr>
        <w:t>4</w:t>
      </w:r>
      <w:r>
        <w:rPr>
          <w:rFonts w:ascii="宋体" w:eastAsia="宋体" w:hAnsi="宋体" w:hint="eastAsia"/>
          <w:color w:val="000000"/>
          <w:sz w:val="28"/>
          <w:szCs w:val="21"/>
        </w:rPr>
        <w:t>、</w:t>
      </w:r>
      <w:r>
        <w:rPr>
          <w:rFonts w:ascii="宋体" w:eastAsia="宋体" w:hAnsi="宋体" w:hint="eastAsia"/>
          <w:color w:val="000000"/>
          <w:sz w:val="28"/>
          <w:szCs w:val="21"/>
        </w:rPr>
        <w:t>容积探头成像扫描速率高，具有先进的实时三维容积成像模式和分析处理技术，如：容积斑点噪声抑制成像技术、自由解剖成像、断层超声显像等先进技术；智能胎儿实时追踪成像、智能胎儿颈后透明层厚度</w:t>
      </w:r>
      <w:r>
        <w:rPr>
          <w:rFonts w:ascii="Calibri" w:eastAsia="Calibri" w:hAnsi="Calibri" w:hint="eastAsia"/>
          <w:color w:val="000000"/>
          <w:sz w:val="28"/>
          <w:szCs w:val="21"/>
        </w:rPr>
        <w:t>NT</w:t>
      </w:r>
      <w:r>
        <w:rPr>
          <w:rFonts w:ascii="宋体" w:eastAsia="宋体" w:hAnsi="宋体" w:hint="eastAsia"/>
          <w:color w:val="000000"/>
          <w:sz w:val="28"/>
          <w:szCs w:val="21"/>
        </w:rPr>
        <w:t>测量、智能生物测量等，智能盆底技术，四维输卵管腔内容积造影成像技术。</w:t>
      </w:r>
    </w:p>
    <w:p w:rsidR="000A346B" w:rsidRDefault="00373311">
      <w:pPr>
        <w:wordWrap w:val="0"/>
        <w:spacing w:line="576" w:lineRule="exact"/>
        <w:rPr>
          <w:sz w:val="28"/>
          <w:szCs w:val="21"/>
        </w:rPr>
      </w:pPr>
      <w:r>
        <w:rPr>
          <w:rFonts w:ascii="宋体" w:eastAsia="宋体" w:hAnsi="宋体" w:hint="eastAsia"/>
          <w:color w:val="000000"/>
          <w:sz w:val="28"/>
          <w:szCs w:val="21"/>
        </w:rPr>
        <w:t>5</w:t>
      </w:r>
      <w:r>
        <w:rPr>
          <w:rFonts w:ascii="宋体" w:eastAsia="宋体" w:hAnsi="宋体" w:hint="eastAsia"/>
          <w:color w:val="000000"/>
          <w:sz w:val="28"/>
          <w:szCs w:val="21"/>
        </w:rPr>
        <w:t>、</w:t>
      </w:r>
      <w:r>
        <w:rPr>
          <w:rFonts w:ascii="宋体" w:eastAsia="宋体" w:hAnsi="宋体" w:hint="eastAsia"/>
          <w:color w:val="000000"/>
          <w:sz w:val="28"/>
          <w:szCs w:val="21"/>
        </w:rPr>
        <w:t>四个以上探头接口可激活，可配置多把单晶体探头。</w:t>
      </w:r>
      <w:r w:rsidR="00081680">
        <w:rPr>
          <w:rFonts w:hint="eastAsia"/>
          <w:sz w:val="28"/>
          <w:szCs w:val="28"/>
        </w:rPr>
        <w:t>支持网络连接，具有远程图像通讯功能。</w:t>
      </w:r>
    </w:p>
    <w:p w:rsidR="000A346B" w:rsidRDefault="00373311">
      <w:pPr>
        <w:numPr>
          <w:ilvl w:val="0"/>
          <w:numId w:val="1"/>
        </w:numPr>
        <w:spacing w:line="576" w:lineRule="exact"/>
        <w:rPr>
          <w:rFonts w:ascii="宋体" w:eastAsia="宋体" w:hAnsi="宋体"/>
          <w:color w:val="000000"/>
          <w:sz w:val="28"/>
          <w:szCs w:val="21"/>
        </w:rPr>
      </w:pPr>
      <w:r>
        <w:rPr>
          <w:rFonts w:ascii="宋体" w:eastAsia="宋体" w:hAnsi="宋体" w:hint="eastAsia"/>
          <w:color w:val="000000"/>
          <w:sz w:val="28"/>
          <w:szCs w:val="21"/>
        </w:rPr>
        <w:t>配置：四把探头，包括腹部凸阵探头（单晶体）、浅表线阵探头、腹部容积探头及腔内容积探头各一把。</w:t>
      </w:r>
      <w:r>
        <w:rPr>
          <w:rFonts w:ascii="宋体" w:eastAsia="宋体" w:hAnsi="宋体" w:hint="eastAsia"/>
          <w:color w:val="000000"/>
          <w:sz w:val="28"/>
          <w:szCs w:val="21"/>
        </w:rPr>
        <w:t>配套超声电脑工作站和一张超声床、一把超声椅。</w:t>
      </w:r>
    </w:p>
    <w:p w:rsidR="000A346B" w:rsidRDefault="00373311">
      <w:pPr>
        <w:wordWrap w:val="0"/>
        <w:spacing w:line="576" w:lineRule="exact"/>
        <w:ind w:right="680"/>
        <w:rPr>
          <w:rFonts w:ascii="宋体" w:eastAsia="宋体" w:hAnsi="宋体"/>
          <w:b/>
          <w:bCs/>
          <w:color w:val="000000"/>
          <w:sz w:val="28"/>
          <w:szCs w:val="21"/>
        </w:rPr>
      </w:pPr>
      <w:r>
        <w:rPr>
          <w:rFonts w:ascii="宋体" w:eastAsia="宋体" w:hAnsi="宋体" w:hint="eastAsia"/>
          <w:b/>
          <w:bCs/>
          <w:color w:val="000000"/>
          <w:sz w:val="28"/>
          <w:szCs w:val="21"/>
        </w:rPr>
        <w:t>二、</w:t>
      </w:r>
      <w:r>
        <w:rPr>
          <w:rFonts w:ascii="宋体" w:eastAsia="宋体" w:hAnsi="宋体" w:hint="eastAsia"/>
          <w:b/>
          <w:bCs/>
          <w:color w:val="000000"/>
          <w:sz w:val="28"/>
          <w:szCs w:val="21"/>
        </w:rPr>
        <w:t>全身应用型彩色多普勒超声诊断仪</w:t>
      </w:r>
      <w:bookmarkStart w:id="0" w:name="_GoBack"/>
      <w:bookmarkEnd w:id="0"/>
    </w:p>
    <w:p w:rsidR="000A346B" w:rsidRPr="001C238D" w:rsidRDefault="00373311" w:rsidP="001C238D">
      <w:pPr>
        <w:rPr>
          <w:sz w:val="28"/>
          <w:szCs w:val="28"/>
        </w:rPr>
      </w:pPr>
      <w:r>
        <w:rPr>
          <w:rFonts w:ascii="宋体" w:eastAsia="宋体" w:hAnsi="宋体" w:hint="eastAsia"/>
          <w:color w:val="000000"/>
          <w:sz w:val="28"/>
          <w:szCs w:val="21"/>
        </w:rPr>
        <w:t>1</w:t>
      </w:r>
      <w:r>
        <w:rPr>
          <w:rFonts w:ascii="宋体" w:eastAsia="宋体" w:hAnsi="宋体" w:hint="eastAsia"/>
          <w:color w:val="000000"/>
          <w:sz w:val="28"/>
          <w:szCs w:val="21"/>
        </w:rPr>
        <w:t>、用途：应用于全身诊查的高端彩色多普勒超声诊断仪。</w:t>
      </w:r>
      <w:r w:rsidR="001C238D">
        <w:rPr>
          <w:rFonts w:hint="eastAsia"/>
          <w:sz w:val="28"/>
          <w:szCs w:val="28"/>
        </w:rPr>
        <w:t>主要用于腹部、妇科、产科、心脏、外周血管、浅表器官、儿科、肌骨、介入</w:t>
      </w:r>
      <w:r w:rsidR="001C238D">
        <w:rPr>
          <w:rFonts w:hint="eastAsia"/>
          <w:sz w:val="28"/>
          <w:szCs w:val="28"/>
        </w:rPr>
        <w:lastRenderedPageBreak/>
        <w:t>诊疗</w:t>
      </w:r>
      <w:r w:rsidR="001C238D" w:rsidRPr="00CA261B">
        <w:rPr>
          <w:rFonts w:hint="eastAsia"/>
          <w:sz w:val="28"/>
          <w:szCs w:val="28"/>
        </w:rPr>
        <w:t>。</w:t>
      </w:r>
    </w:p>
    <w:p w:rsidR="000A346B" w:rsidRDefault="00373311">
      <w:pPr>
        <w:wordWrap w:val="0"/>
        <w:spacing w:line="576" w:lineRule="exact"/>
        <w:ind w:right="680"/>
        <w:rPr>
          <w:rFonts w:ascii="宋体" w:eastAsia="宋体" w:hAnsi="宋体"/>
          <w:color w:val="000000"/>
          <w:sz w:val="28"/>
          <w:szCs w:val="21"/>
        </w:rPr>
      </w:pPr>
      <w:r>
        <w:rPr>
          <w:rFonts w:ascii="宋体" w:eastAsia="宋体" w:hAnsi="宋体" w:hint="eastAsia"/>
          <w:color w:val="000000"/>
          <w:sz w:val="28"/>
          <w:szCs w:val="21"/>
        </w:rPr>
        <w:t>2</w:t>
      </w:r>
      <w:r>
        <w:rPr>
          <w:rFonts w:ascii="宋体" w:eastAsia="宋体" w:hAnsi="宋体" w:hint="eastAsia"/>
          <w:color w:val="000000"/>
          <w:sz w:val="28"/>
          <w:szCs w:val="21"/>
        </w:rPr>
        <w:t>、功能要求</w:t>
      </w:r>
    </w:p>
    <w:p w:rsidR="000A346B" w:rsidRDefault="00373311">
      <w:pPr>
        <w:wordWrap w:val="0"/>
        <w:spacing w:line="576" w:lineRule="exact"/>
        <w:ind w:right="680"/>
        <w:rPr>
          <w:rFonts w:ascii="宋体" w:eastAsia="宋体" w:hAnsi="宋体"/>
          <w:color w:val="000000"/>
          <w:sz w:val="28"/>
          <w:szCs w:val="21"/>
        </w:rPr>
      </w:pPr>
      <w:r>
        <w:rPr>
          <w:rFonts w:ascii="宋体" w:eastAsia="宋体" w:hAnsi="宋体" w:hint="eastAsia"/>
          <w:color w:val="000000"/>
          <w:sz w:val="28"/>
          <w:szCs w:val="21"/>
        </w:rPr>
        <w:t>2.1</w:t>
      </w:r>
      <w:r>
        <w:rPr>
          <w:rFonts w:ascii="宋体" w:eastAsia="宋体" w:hAnsi="宋体" w:hint="eastAsia"/>
          <w:color w:val="000000"/>
          <w:sz w:val="28"/>
          <w:szCs w:val="21"/>
        </w:rPr>
        <w:t>二维图像分辨率高，功能先进，性能稳定，操作便捷，技术成熟。</w:t>
      </w:r>
    </w:p>
    <w:p w:rsidR="000A346B" w:rsidRDefault="00373311">
      <w:pPr>
        <w:wordWrap w:val="0"/>
        <w:spacing w:line="576" w:lineRule="exact"/>
        <w:ind w:right="680"/>
        <w:rPr>
          <w:rFonts w:ascii="宋体" w:eastAsia="宋体" w:hAnsi="宋体"/>
          <w:color w:val="000000"/>
          <w:sz w:val="28"/>
          <w:szCs w:val="21"/>
        </w:rPr>
      </w:pPr>
      <w:r>
        <w:rPr>
          <w:rFonts w:ascii="宋体" w:eastAsia="宋体" w:hAnsi="宋体" w:hint="eastAsia"/>
          <w:color w:val="000000"/>
          <w:sz w:val="28"/>
          <w:szCs w:val="21"/>
        </w:rPr>
        <w:t>2.2</w:t>
      </w:r>
      <w:r>
        <w:rPr>
          <w:rFonts w:ascii="宋体" w:eastAsia="宋体" w:hAnsi="宋体" w:hint="eastAsia"/>
          <w:color w:val="000000"/>
          <w:sz w:val="28"/>
          <w:szCs w:val="21"/>
        </w:rPr>
        <w:t>具备一系列高端彩超的应用技术，如：空间复合成像术、组织谐波成像、斑点噪音抑制</w:t>
      </w:r>
      <w:r w:rsidR="001C238D">
        <w:rPr>
          <w:rFonts w:ascii="宋体" w:eastAsia="宋体" w:hAnsi="宋体" w:hint="eastAsia"/>
          <w:color w:val="000000"/>
          <w:sz w:val="28"/>
          <w:szCs w:val="21"/>
        </w:rPr>
        <w:t>、</w:t>
      </w:r>
      <w:r w:rsidR="001C238D">
        <w:rPr>
          <w:rFonts w:hint="eastAsia"/>
          <w:sz w:val="28"/>
          <w:szCs w:val="28"/>
        </w:rPr>
        <w:t>宽景成像模式。</w:t>
      </w:r>
    </w:p>
    <w:p w:rsidR="001C238D" w:rsidRDefault="00373311" w:rsidP="001C238D">
      <w:pPr>
        <w:rPr>
          <w:rFonts w:ascii="宋体" w:eastAsia="宋体" w:hAnsi="宋体" w:hint="eastAsia"/>
          <w:color w:val="000000"/>
          <w:sz w:val="28"/>
          <w:szCs w:val="21"/>
        </w:rPr>
      </w:pPr>
      <w:r>
        <w:rPr>
          <w:rFonts w:ascii="宋体" w:eastAsia="宋体" w:hAnsi="宋体" w:hint="eastAsia"/>
          <w:color w:val="000000"/>
          <w:sz w:val="28"/>
          <w:szCs w:val="21"/>
        </w:rPr>
        <w:t>2.3</w:t>
      </w:r>
      <w:r>
        <w:rPr>
          <w:rFonts w:ascii="宋体" w:eastAsia="宋体" w:hAnsi="宋体" w:hint="eastAsia"/>
          <w:color w:val="000000"/>
          <w:sz w:val="28"/>
          <w:szCs w:val="21"/>
        </w:rPr>
        <w:t>血流敏感度高，有超微分辨血流成像，</w:t>
      </w:r>
      <w:r w:rsidR="001C238D">
        <w:rPr>
          <w:rFonts w:hint="eastAsia"/>
          <w:sz w:val="28"/>
          <w:szCs w:val="28"/>
        </w:rPr>
        <w:t>立体血流成像，</w:t>
      </w:r>
      <w:r>
        <w:rPr>
          <w:rFonts w:ascii="宋体" w:eastAsia="宋体" w:hAnsi="宋体" w:hint="eastAsia"/>
          <w:color w:val="000000"/>
          <w:sz w:val="28"/>
          <w:szCs w:val="21"/>
        </w:rPr>
        <w:t>应变式及剪切波弹性成像技术，</w:t>
      </w:r>
      <w:r w:rsidR="001C238D">
        <w:rPr>
          <w:rFonts w:hint="eastAsia"/>
          <w:sz w:val="28"/>
          <w:szCs w:val="28"/>
        </w:rPr>
        <w:t>自动心功能测量、</w:t>
      </w:r>
      <w:r>
        <w:rPr>
          <w:rFonts w:ascii="宋体" w:eastAsia="宋体" w:hAnsi="宋体" w:hint="eastAsia"/>
          <w:color w:val="000000"/>
          <w:sz w:val="28"/>
          <w:szCs w:val="21"/>
        </w:rPr>
        <w:t>心</w:t>
      </w:r>
      <w:r w:rsidR="001C238D">
        <w:rPr>
          <w:rFonts w:ascii="宋体" w:eastAsia="宋体" w:hAnsi="宋体" w:hint="eastAsia"/>
          <w:color w:val="000000"/>
          <w:sz w:val="28"/>
          <w:szCs w:val="21"/>
        </w:rPr>
        <w:t>肌</w:t>
      </w:r>
      <w:r>
        <w:rPr>
          <w:rFonts w:ascii="宋体" w:eastAsia="宋体" w:hAnsi="宋体" w:hint="eastAsia"/>
          <w:color w:val="000000"/>
          <w:sz w:val="28"/>
          <w:szCs w:val="21"/>
        </w:rPr>
        <w:t>组织多普勒技术及心脏定量分析软件，血管内中膜自动测量技术。</w:t>
      </w:r>
      <w:r w:rsidR="001C238D">
        <w:rPr>
          <w:rFonts w:hint="eastAsia"/>
          <w:sz w:val="28"/>
          <w:szCs w:val="28"/>
        </w:rPr>
        <w:t>产科自动测量技术。</w:t>
      </w:r>
    </w:p>
    <w:p w:rsidR="000A346B" w:rsidRPr="001C238D" w:rsidRDefault="00373311" w:rsidP="001C238D">
      <w:pPr>
        <w:rPr>
          <w:sz w:val="28"/>
          <w:szCs w:val="28"/>
        </w:rPr>
      </w:pPr>
      <w:r>
        <w:rPr>
          <w:rFonts w:ascii="宋体" w:eastAsia="宋体" w:hAnsi="宋体" w:hint="eastAsia"/>
          <w:color w:val="000000"/>
          <w:sz w:val="28"/>
          <w:szCs w:val="21"/>
        </w:rPr>
        <w:t>3</w:t>
      </w:r>
      <w:r>
        <w:rPr>
          <w:rFonts w:ascii="宋体" w:eastAsia="宋体" w:hAnsi="宋体" w:hint="eastAsia"/>
          <w:color w:val="000000"/>
          <w:sz w:val="28"/>
          <w:szCs w:val="21"/>
        </w:rPr>
        <w:t>、</w:t>
      </w:r>
      <w:r>
        <w:rPr>
          <w:rFonts w:ascii="宋体" w:eastAsia="宋体" w:hAnsi="宋体" w:hint="eastAsia"/>
          <w:color w:val="000000"/>
          <w:sz w:val="28"/>
          <w:szCs w:val="21"/>
        </w:rPr>
        <w:t>可配置多把单晶体探头，有专业的超高频肌骨</w:t>
      </w:r>
      <w:r w:rsidR="002852DD">
        <w:rPr>
          <w:rFonts w:ascii="宋体" w:eastAsia="宋体" w:hAnsi="宋体" w:hint="eastAsia"/>
          <w:color w:val="000000"/>
          <w:sz w:val="28"/>
          <w:szCs w:val="21"/>
        </w:rPr>
        <w:t>超声</w:t>
      </w:r>
      <w:r>
        <w:rPr>
          <w:rFonts w:ascii="宋体" w:eastAsia="宋体" w:hAnsi="宋体" w:hint="eastAsia"/>
          <w:color w:val="000000"/>
          <w:sz w:val="28"/>
          <w:szCs w:val="21"/>
        </w:rPr>
        <w:t>探头，图像分辨率高。</w:t>
      </w:r>
      <w:r w:rsidR="001C238D">
        <w:rPr>
          <w:rFonts w:ascii="宋体" w:cs="宋体" w:hint="eastAsia"/>
          <w:color w:val="000000"/>
          <w:sz w:val="28"/>
          <w:szCs w:val="28"/>
        </w:rPr>
        <w:t>探头可配穿刺导向装置，有穿刺针增强显示技术。</w:t>
      </w:r>
      <w:r>
        <w:rPr>
          <w:rFonts w:ascii="宋体" w:eastAsia="宋体" w:hAnsi="宋体" w:hint="eastAsia"/>
          <w:color w:val="000000"/>
          <w:sz w:val="28"/>
          <w:szCs w:val="21"/>
        </w:rPr>
        <w:t>四个以上探头接口可激活。</w:t>
      </w:r>
      <w:r w:rsidR="00166900">
        <w:rPr>
          <w:rFonts w:hint="eastAsia"/>
          <w:sz w:val="28"/>
          <w:szCs w:val="28"/>
        </w:rPr>
        <w:t>支持网络连接，具有远程图像通讯功能。</w:t>
      </w:r>
    </w:p>
    <w:p w:rsidR="000A346B" w:rsidRPr="00166900" w:rsidRDefault="00373311" w:rsidP="00166900">
      <w:pPr>
        <w:rPr>
          <w:rFonts w:ascii="宋体" w:cs="宋体"/>
          <w:color w:val="000000"/>
          <w:sz w:val="28"/>
          <w:szCs w:val="28"/>
        </w:rPr>
      </w:pPr>
      <w:r>
        <w:rPr>
          <w:rFonts w:ascii="宋体" w:eastAsia="宋体" w:hAnsi="宋体" w:hint="eastAsia"/>
          <w:color w:val="000000"/>
          <w:sz w:val="28"/>
          <w:szCs w:val="21"/>
        </w:rPr>
        <w:t>4</w:t>
      </w:r>
      <w:r>
        <w:rPr>
          <w:rFonts w:ascii="宋体" w:eastAsia="宋体" w:hAnsi="宋体" w:hint="eastAsia"/>
          <w:color w:val="000000"/>
          <w:sz w:val="28"/>
          <w:szCs w:val="21"/>
        </w:rPr>
        <w:t>、</w:t>
      </w:r>
      <w:r>
        <w:rPr>
          <w:rFonts w:ascii="宋体" w:eastAsia="宋体" w:hAnsi="宋体" w:hint="eastAsia"/>
          <w:color w:val="000000"/>
          <w:sz w:val="28"/>
          <w:szCs w:val="21"/>
        </w:rPr>
        <w:t>配置：四把探头，包括腹部凸阵探头、心脏探头、高频</w:t>
      </w:r>
      <w:r>
        <w:rPr>
          <w:rFonts w:ascii="宋体" w:eastAsia="宋体" w:hAnsi="宋体" w:hint="eastAsia"/>
          <w:color w:val="000000"/>
          <w:sz w:val="28"/>
          <w:szCs w:val="21"/>
        </w:rPr>
        <w:t>浅表线阵探头及腔内探头各一把。</w:t>
      </w:r>
      <w:r w:rsidR="00166900" w:rsidRPr="006D0A44">
        <w:rPr>
          <w:rFonts w:ascii="宋体" w:cs="宋体" w:hint="eastAsia"/>
          <w:color w:val="000000"/>
          <w:sz w:val="28"/>
          <w:szCs w:val="28"/>
        </w:rPr>
        <w:t>腹部探头配穿刺架2个</w:t>
      </w:r>
      <w:r w:rsidR="00166900">
        <w:rPr>
          <w:rFonts w:ascii="宋体" w:cs="宋体" w:hint="eastAsia"/>
          <w:color w:val="000000"/>
          <w:sz w:val="28"/>
          <w:szCs w:val="28"/>
        </w:rPr>
        <w:t>。</w:t>
      </w:r>
      <w:r>
        <w:rPr>
          <w:rFonts w:ascii="宋体" w:eastAsia="宋体" w:hAnsi="宋体" w:hint="eastAsia"/>
          <w:color w:val="000000"/>
          <w:sz w:val="28"/>
          <w:szCs w:val="21"/>
        </w:rPr>
        <w:t>配套超声电脑工作站和一张超声床、一把超声椅。</w:t>
      </w:r>
    </w:p>
    <w:p w:rsidR="000A346B" w:rsidRDefault="000A346B">
      <w:pPr>
        <w:wordWrap w:val="0"/>
        <w:spacing w:line="300" w:lineRule="auto"/>
        <w:ind w:right="680"/>
        <w:rPr>
          <w:rFonts w:ascii="宋体" w:eastAsia="宋体" w:hAnsi="宋体"/>
          <w:color w:val="000000"/>
          <w:sz w:val="32"/>
        </w:rPr>
      </w:pPr>
    </w:p>
    <w:p w:rsidR="000A346B" w:rsidRDefault="000A346B">
      <w:pPr>
        <w:rPr>
          <w:rFonts w:ascii="宋体" w:eastAsia="宋体" w:hAnsi="宋体"/>
          <w:color w:val="000000"/>
          <w:sz w:val="32"/>
        </w:rPr>
      </w:pPr>
    </w:p>
    <w:sectPr w:rsidR="000A346B" w:rsidSect="000A34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311" w:rsidRDefault="00373311" w:rsidP="001C238D">
      <w:r>
        <w:separator/>
      </w:r>
    </w:p>
  </w:endnote>
  <w:endnote w:type="continuationSeparator" w:id="1">
    <w:p w:rsidR="00373311" w:rsidRDefault="00373311" w:rsidP="001C23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311" w:rsidRDefault="00373311" w:rsidP="001C238D">
      <w:r>
        <w:separator/>
      </w:r>
    </w:p>
  </w:footnote>
  <w:footnote w:type="continuationSeparator" w:id="1">
    <w:p w:rsidR="00373311" w:rsidRDefault="00373311" w:rsidP="001C23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D5E1D"/>
    <w:multiLevelType w:val="singleLevel"/>
    <w:tmpl w:val="47CD5E1D"/>
    <w:lvl w:ilvl="0">
      <w:start w:val="6"/>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A346B"/>
    <w:rsid w:val="00081680"/>
    <w:rsid w:val="000A346B"/>
    <w:rsid w:val="00166900"/>
    <w:rsid w:val="001C238D"/>
    <w:rsid w:val="002852DD"/>
    <w:rsid w:val="00373311"/>
    <w:rsid w:val="005E56E2"/>
    <w:rsid w:val="00A61659"/>
    <w:rsid w:val="72923E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346B"/>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C23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C238D"/>
    <w:rPr>
      <w:sz w:val="18"/>
      <w:szCs w:val="18"/>
    </w:rPr>
  </w:style>
  <w:style w:type="paragraph" w:styleId="a4">
    <w:name w:val="footer"/>
    <w:basedOn w:val="a"/>
    <w:link w:val="Char0"/>
    <w:rsid w:val="001C238D"/>
    <w:pPr>
      <w:tabs>
        <w:tab w:val="center" w:pos="4153"/>
        <w:tab w:val="right" w:pos="8306"/>
      </w:tabs>
      <w:snapToGrid w:val="0"/>
      <w:jc w:val="left"/>
    </w:pPr>
    <w:rPr>
      <w:sz w:val="18"/>
      <w:szCs w:val="18"/>
    </w:rPr>
  </w:style>
  <w:style w:type="character" w:customStyle="1" w:styleId="Char0">
    <w:name w:val="页脚 Char"/>
    <w:basedOn w:val="a0"/>
    <w:link w:val="a4"/>
    <w:rsid w:val="001C238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134</Words>
  <Characters>765</Characters>
  <Application>Microsoft Office Word</Application>
  <DocSecurity>0</DocSecurity>
  <Lines>6</Lines>
  <Paragraphs>1</Paragraphs>
  <ScaleCrop>false</ScaleCrop>
  <Company>china</Company>
  <LinksUpToDate>false</LinksUpToDate>
  <CharactersWithSpaces>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7</cp:revision>
  <dcterms:created xsi:type="dcterms:W3CDTF">2025-03-25T03:07:00Z</dcterms:created>
  <dcterms:modified xsi:type="dcterms:W3CDTF">2025-03-25T08:15:00Z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eyJoZGlkIjoiZmQwYTg1Zjk5YTM4NzlkNzBiMjk1ZTVlNWY5MGM2MTQiLCJ1c2VySWQiOiIxNDQwOTMyNDE0In0=</vt:lpwstr>
  </property>
  <property fmtid="{D5CDD505-2E9C-101B-9397-08002B2CF9AE}" pid="4" name="ICV">
    <vt:lpwstr>1527D6349CA64A3BA458586009801DC4_12</vt:lpwstr>
  </property>
</Properties>
</file>