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电泳仪和电泳成像仪参数要求</w:t>
      </w:r>
    </w:p>
    <w:p w14:paraId="5374DB91">
      <w:pP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  <w:t>一、电泳仪参数</w:t>
      </w:r>
    </w:p>
    <w:p w14:paraId="6046D919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</w:p>
    <w:p w14:paraId="05B511C2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eastAsia="zh-CN"/>
        </w:rPr>
        <w:t>（一）、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小型垂直电泳槽</w:t>
      </w:r>
    </w:p>
    <w:p w14:paraId="678EA0AC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</w:rPr>
        <w:t>1、凝胶数：1-4</w:t>
      </w:r>
    </w:p>
    <w:p w14:paraId="3DE318E6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、典型上层缓冲液体积：</w:t>
      </w:r>
      <w:r>
        <w:rPr>
          <w:rFonts w:hint="default" w:ascii="Arial" w:hAnsi="Arial" w:cs="Arial" w:eastAsiaTheme="majorEastAsia"/>
          <w:sz w:val="24"/>
          <w:szCs w:val="22"/>
        </w:rPr>
        <w:t>≥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120ml</w:t>
      </w:r>
    </w:p>
    <w:p w14:paraId="6C4EBDE9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、典型下层缓冲液体积：</w:t>
      </w:r>
      <w:r>
        <w:rPr>
          <w:rFonts w:hint="default" w:ascii="Arial" w:hAnsi="Arial" w:cs="Arial" w:eastAsiaTheme="majorEastAsia"/>
          <w:sz w:val="24"/>
          <w:szCs w:val="22"/>
        </w:rPr>
        <w:t>≥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180ml</w:t>
      </w:r>
    </w:p>
    <w:p w14:paraId="4E011347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、典型SDS-PAGE电泳时间：</w:t>
      </w:r>
      <w:r>
        <w:rPr>
          <w:rFonts w:hint="default" w:ascii="Arial" w:hAnsi="Arial" w:cs="Arial" w:eastAsiaTheme="majorEastAsia"/>
          <w:sz w:val="24"/>
          <w:szCs w:val="22"/>
        </w:rPr>
        <w:t>≤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45分钟</w:t>
      </w:r>
    </w:p>
    <w:p w14:paraId="1D98104A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、封边垫条永久地固定在长玻板上，保证玻板精确对齐，防止漏胶；</w:t>
      </w:r>
    </w:p>
    <w:p w14:paraId="2159630C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、特殊的塑料电泳梳不会抑制凝胶聚合反应，制胶过程中，内置的脊可避免空气接触，保证均一的凝胶聚合；</w:t>
      </w:r>
    </w:p>
    <w:p w14:paraId="15115A85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、含封边垫条的长玻璃板加厚，使得玻璃板不宜破碎；</w:t>
      </w:r>
    </w:p>
    <w:p w14:paraId="00540A86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8、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最大转印凝胶尺寸(W x L) 10 x 7.5 cm，凝胶容量</w:t>
      </w:r>
      <w:r>
        <w:rPr>
          <w:rFonts w:hint="default" w:ascii="Arial" w:hAnsi="Arial" w:cs="Arial" w:eastAsiaTheme="majorEastAsia"/>
          <w:sz w:val="24"/>
          <w:szCs w:val="22"/>
        </w:rPr>
        <w:t>≥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2 块</w:t>
      </w:r>
    </w:p>
    <w:p w14:paraId="11416F31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 xml:space="preserve"> 缓冲液要求450 ml</w:t>
      </w:r>
    </w:p>
    <w:p w14:paraId="78F40DA8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0、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1小时内可同时转印</w:t>
      </w:r>
      <w:r>
        <w:rPr>
          <w:rFonts w:hint="eastAsia" w:asciiTheme="majorEastAsia" w:hAnsiTheme="majorEastAsia" w:eastAsiaTheme="majorEastAsia" w:cstheme="majorEastAsia"/>
          <w:sz w:val="24"/>
          <w:szCs w:val="22"/>
          <w:lang w:eastAsia="zh-CN"/>
        </w:rPr>
        <w:t>不少于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2 块10 x 7.5 cm 凝胶；也可进行低强度的过夜转印</w:t>
      </w:r>
    </w:p>
    <w:p w14:paraId="1D7B27B3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颜色标记的转印夹和电极，确保转印过程中凝胶的正确定向</w:t>
      </w:r>
    </w:p>
    <w:p w14:paraId="0776CC0D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内置冷却装置，可作为一个模块与电泳槽的缓冲液槽和盖兼容</w:t>
      </w:r>
    </w:p>
    <w:p w14:paraId="7626A963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</w:p>
    <w:p w14:paraId="4AC3BB86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eastAsia="zh-CN"/>
        </w:rPr>
        <w:t>（二）、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高电流电泳电源</w:t>
      </w:r>
    </w:p>
    <w:p w14:paraId="0AE4B65D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</w:rPr>
        <w:t>1、为电泳提供一个稳定的电压、电流或功率，</w:t>
      </w:r>
    </w:p>
    <w:p w14:paraId="789D0936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</w:rPr>
        <w:t>2、能设定电泳的时间</w:t>
      </w:r>
    </w:p>
    <w:p w14:paraId="03BD04ED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</w:rPr>
        <w:t>3、可提供的电压范围:5－250V</w:t>
      </w:r>
    </w:p>
    <w:p w14:paraId="493AB758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</w:rPr>
        <w:t>4. 可提供的电流范围:10-3000mA</w:t>
      </w:r>
    </w:p>
    <w:p w14:paraId="5DF17E16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2"/>
        </w:rPr>
        <w:t>.适用于水平电泳，小型的SDS-PAGE，印迹电泳等</w:t>
      </w:r>
    </w:p>
    <w:p w14:paraId="6C416B67">
      <w:pPr>
        <w:rPr>
          <w:rFonts w:hint="eastAsia" w:asciiTheme="majorEastAsia" w:hAnsiTheme="majorEastAsia" w:eastAsiaTheme="majorEastAsia" w:cstheme="majorEastAsia"/>
          <w:sz w:val="24"/>
          <w:szCs w:val="22"/>
        </w:rPr>
      </w:pPr>
    </w:p>
    <w:p w14:paraId="70C177D4">
      <w:pP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2"/>
          <w:lang w:eastAsia="zh-CN"/>
        </w:rPr>
        <w:t>二、电泳成像仪参数</w:t>
      </w:r>
    </w:p>
    <w:p w14:paraId="712116CC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1、</w:t>
      </w:r>
      <w:r>
        <w:rPr>
          <w:rFonts w:hint="eastAsia"/>
          <w:sz w:val="24"/>
          <w:szCs w:val="22"/>
        </w:rPr>
        <w:t xml:space="preserve">像素: 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900万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分辨率: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 xml:space="preserve"> 3000×3000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 xml:space="preserve">像素尺寸: 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3.76×3.76μm</w:t>
      </w:r>
    </w:p>
    <w:p w14:paraId="2F891D84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2、</w:t>
      </w:r>
      <w:r>
        <w:rPr>
          <w:rFonts w:hint="eastAsia"/>
          <w:sz w:val="24"/>
          <w:szCs w:val="22"/>
        </w:rPr>
        <w:t xml:space="preserve">灵敏度: </w:t>
      </w:r>
      <w:r>
        <w:rPr>
          <w:rFonts w:hint="eastAsia"/>
          <w:sz w:val="24"/>
          <w:szCs w:val="22"/>
          <w:lang w:eastAsia="zh-CN"/>
        </w:rPr>
        <w:t>高于</w:t>
      </w:r>
      <w:r>
        <w:rPr>
          <w:rFonts w:hint="eastAsia"/>
          <w:sz w:val="24"/>
          <w:szCs w:val="22"/>
        </w:rPr>
        <w:t>8</w:t>
      </w:r>
      <w:r>
        <w:rPr>
          <w:rFonts w:hint="eastAsia"/>
          <w:sz w:val="24"/>
          <w:szCs w:val="22"/>
          <w:lang w:val="en-US" w:eastAsia="zh-CN"/>
        </w:rPr>
        <w:t>50</w:t>
      </w:r>
      <w:r>
        <w:rPr>
          <w:rFonts w:hint="eastAsia"/>
          <w:sz w:val="24"/>
          <w:szCs w:val="22"/>
        </w:rPr>
        <w:t>mv@1/30s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曝光时间:</w:t>
      </w:r>
      <w:r>
        <w:rPr>
          <w:rFonts w:hint="default" w:ascii="Arial" w:hAnsi="Arial" w:cs="Arial"/>
          <w:sz w:val="24"/>
          <w:szCs w:val="22"/>
        </w:rPr>
        <w:t>≤</w:t>
      </w:r>
      <w:r>
        <w:rPr>
          <w:rFonts w:hint="eastAsia"/>
          <w:sz w:val="24"/>
          <w:szCs w:val="22"/>
        </w:rPr>
        <w:t xml:space="preserve"> 0.1ms~1h</w:t>
      </w:r>
    </w:p>
    <w:p w14:paraId="2B318EC3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3、</w:t>
      </w:r>
      <w:r>
        <w:rPr>
          <w:rFonts w:hint="eastAsia"/>
          <w:sz w:val="24"/>
          <w:szCs w:val="22"/>
        </w:rPr>
        <w:t>类型: 黑白相机</w:t>
      </w:r>
    </w:p>
    <w:p w14:paraId="10ED9028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4、</w:t>
      </w:r>
      <w:r>
        <w:rPr>
          <w:rFonts w:hint="eastAsia"/>
          <w:sz w:val="24"/>
          <w:szCs w:val="22"/>
        </w:rPr>
        <w:t>光圈: F0.95-F16</w:t>
      </w:r>
    </w:p>
    <w:p w14:paraId="6621694B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5、</w:t>
      </w:r>
      <w:r>
        <w:rPr>
          <w:rFonts w:hint="eastAsia"/>
          <w:sz w:val="24"/>
          <w:szCs w:val="22"/>
        </w:rPr>
        <w:t xml:space="preserve">焦距: 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17mm</w:t>
      </w:r>
    </w:p>
    <w:p w14:paraId="6CE0992F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6、</w:t>
      </w:r>
      <w:r>
        <w:rPr>
          <w:rFonts w:hint="eastAsia"/>
          <w:sz w:val="24"/>
          <w:szCs w:val="22"/>
        </w:rPr>
        <w:t>类型: 电动镜头</w:t>
      </w:r>
    </w:p>
    <w:p w14:paraId="30164A16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7、</w:t>
      </w:r>
      <w:r>
        <w:rPr>
          <w:rFonts w:hint="eastAsia"/>
          <w:sz w:val="24"/>
          <w:szCs w:val="22"/>
        </w:rPr>
        <w:t>明场光源: 落射LED白光光源，两侧对称分布</w:t>
      </w:r>
    </w:p>
    <w:p w14:paraId="5F5FE973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8、</w:t>
      </w:r>
      <w:r>
        <w:rPr>
          <w:rFonts w:hint="eastAsia"/>
          <w:sz w:val="24"/>
          <w:szCs w:val="22"/>
        </w:rPr>
        <w:t>紫外光源: 310 nm LED阵列，均匀分布透明照明</w:t>
      </w:r>
    </w:p>
    <w:p w14:paraId="4DAD6EE6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9、</w:t>
      </w:r>
      <w:r>
        <w:rPr>
          <w:rFonts w:hint="eastAsia"/>
          <w:sz w:val="24"/>
          <w:szCs w:val="22"/>
        </w:rPr>
        <w:t>透光性: 完全光透明，隔绝环境光</w:t>
      </w:r>
    </w:p>
    <w:p w14:paraId="713AC781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10、</w:t>
      </w:r>
      <w:r>
        <w:rPr>
          <w:rFonts w:hint="eastAsia"/>
          <w:sz w:val="24"/>
          <w:szCs w:val="22"/>
        </w:rPr>
        <w:t>门控: 门控传感器可控制明场光源开关</w:t>
      </w:r>
    </w:p>
    <w:p w14:paraId="7DDB229C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11、</w:t>
      </w:r>
      <w:r>
        <w:rPr>
          <w:rFonts w:hint="eastAsia"/>
          <w:sz w:val="24"/>
          <w:szCs w:val="22"/>
        </w:rPr>
        <w:t>转盘: 根据当前模式，切换滤光片，以匹配化学发光和荧光的应用</w:t>
      </w:r>
    </w:p>
    <w:p w14:paraId="310CFBA9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12、</w:t>
      </w:r>
      <w:r>
        <w:rPr>
          <w:rFonts w:hint="eastAsia"/>
          <w:sz w:val="24"/>
          <w:szCs w:val="22"/>
        </w:rPr>
        <w:t>拍摄面积: 印迹胶片有效面积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136×136mm；蛋白胶片有效面积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136×136mm；核酸胶片有效面积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140×140mm</w:t>
      </w:r>
    </w:p>
    <w:p w14:paraId="3910B69B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13、</w:t>
      </w:r>
      <w:r>
        <w:rPr>
          <w:rFonts w:hint="eastAsia"/>
          <w:sz w:val="24"/>
          <w:szCs w:val="22"/>
        </w:rPr>
        <w:t>切胶: 开门后，紫外光源可抽出，搭配紫外防护板进行切胶</w:t>
      </w:r>
    </w:p>
    <w:p w14:paraId="4BCE1E15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14、</w:t>
      </w:r>
      <w:r>
        <w:rPr>
          <w:rFonts w:hint="eastAsia"/>
          <w:sz w:val="24"/>
          <w:szCs w:val="22"/>
        </w:rPr>
        <w:t>手动模式: 手动调节曝光时间和明场光源强度</w:t>
      </w:r>
    </w:p>
    <w:p w14:paraId="150399D0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15、</w:t>
      </w:r>
      <w:r>
        <w:rPr>
          <w:rFonts w:hint="eastAsia"/>
          <w:sz w:val="24"/>
          <w:szCs w:val="22"/>
        </w:rPr>
        <w:t>自动模式: 系统自动调节曝光时间和光源强度</w:t>
      </w:r>
    </w:p>
    <w:p w14:paraId="60DDD08A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16、</w:t>
      </w:r>
      <w:r>
        <w:rPr>
          <w:rFonts w:hint="eastAsia"/>
          <w:sz w:val="24"/>
          <w:szCs w:val="22"/>
        </w:rPr>
        <w:t>自动曝光: 根据目标的相对强度自动调节最佳曝光时间，搭配时间成像功能，</w:t>
      </w:r>
      <w:r>
        <w:rPr>
          <w:rFonts w:hint="eastAsia"/>
          <w:sz w:val="24"/>
          <w:szCs w:val="22"/>
          <w:lang w:val="en-US" w:eastAsia="zh-CN"/>
        </w:rPr>
        <w:t>17、</w:t>
      </w:r>
      <w:r>
        <w:rPr>
          <w:rFonts w:hint="eastAsia"/>
          <w:sz w:val="24"/>
          <w:szCs w:val="22"/>
        </w:rPr>
        <w:t>用户只用一次操作，便可获得多张图像结果</w:t>
      </w:r>
    </w:p>
    <w:p w14:paraId="03399E1A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18、</w:t>
      </w:r>
      <w:r>
        <w:rPr>
          <w:rFonts w:hint="eastAsia"/>
          <w:sz w:val="24"/>
          <w:szCs w:val="22"/>
        </w:rPr>
        <w:t>对于曝光不足的样本在曝光结束后，用户还可以选择继续曝光，让样本在已曝光时间的基础上获得额外的曝光效果</w:t>
      </w:r>
    </w:p>
    <w:p w14:paraId="2E2263A4">
      <w:pPr>
        <w:rPr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19、</w:t>
      </w:r>
      <w:r>
        <w:rPr>
          <w:rFonts w:hint="eastAsia"/>
          <w:sz w:val="24"/>
          <w:szCs w:val="22"/>
        </w:rPr>
        <w:t>工控电脑</w:t>
      </w:r>
      <w:r>
        <w:rPr>
          <w:rFonts w:hint="eastAsia"/>
          <w:sz w:val="24"/>
          <w:szCs w:val="22"/>
          <w:lang w:eastAsia="zh-CN"/>
        </w:rPr>
        <w:t>：</w:t>
      </w:r>
      <w:r>
        <w:rPr>
          <w:rFonts w:hint="eastAsia"/>
          <w:sz w:val="24"/>
          <w:szCs w:val="22"/>
        </w:rPr>
        <w:t>10.4英寸，1024×768，Windows操作系统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外置接口</w:t>
      </w:r>
      <w:r>
        <w:rPr>
          <w:sz w:val="24"/>
          <w:szCs w:val="22"/>
        </w:rPr>
        <w:t>USB 3.0×2</w:t>
      </w:r>
    </w:p>
    <w:p w14:paraId="052417A3">
      <w:pPr>
        <w:rPr>
          <w:rFonts w:hint="default" w:eastAsiaTheme="minor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20、需配置一套组织研磨机</w:t>
      </w:r>
      <w:r>
        <w:rPr>
          <w:rFonts w:hint="eastAsia"/>
          <w:sz w:val="24"/>
          <w:szCs w:val="22"/>
          <w:lang w:val="en-US" w:eastAsia="zh-CN"/>
        </w:rPr>
        <w:tab/>
      </w:r>
      <w:bookmarkStart w:id="0" w:name="_GoBack"/>
      <w:bookmarkEnd w:id="0"/>
    </w:p>
    <w:p w14:paraId="463DB20E">
      <w:pPr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264E4C6D"/>
    <w:rsid w:val="2A5547DE"/>
    <w:rsid w:val="2AD95796"/>
    <w:rsid w:val="2CF85984"/>
    <w:rsid w:val="37757EA8"/>
    <w:rsid w:val="44EB3558"/>
    <w:rsid w:val="45CE618C"/>
    <w:rsid w:val="50AC6291"/>
    <w:rsid w:val="5BEF797A"/>
    <w:rsid w:val="5D45580D"/>
    <w:rsid w:val="63313D46"/>
    <w:rsid w:val="64A55DC1"/>
    <w:rsid w:val="6CF977BD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8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431</Characters>
  <Lines>1</Lines>
  <Paragraphs>1</Paragraphs>
  <TotalTime>8</TotalTime>
  <ScaleCrop>false</ScaleCrop>
  <LinksUpToDate>false</LinksUpToDate>
  <CharactersWithSpaces>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Administrator</cp:lastModifiedBy>
  <cp:lastPrinted>2023-06-20T02:49:00Z</cp:lastPrinted>
  <dcterms:modified xsi:type="dcterms:W3CDTF">2024-11-01T08:19:41Z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E18B35436E924AC1AF6045D82B7344D8</vt:lpwstr>
  </property>
</Properties>
</file>