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22656">
      <w:pPr>
        <w:jc w:val="left"/>
        <w:rPr>
          <w:rFonts w:hint="default" w:ascii="黑体" w:hAnsi="黑体" w:eastAsia="黑体" w:cs="CESI黑体-GB13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CESI黑体-GB13000"/>
          <w:sz w:val="32"/>
          <w:szCs w:val="32"/>
          <w:highlight w:val="none"/>
          <w:lang w:val="en-US" w:eastAsia="zh-CN"/>
        </w:rPr>
        <w:t>附件3</w:t>
      </w:r>
    </w:p>
    <w:p w14:paraId="0AFD53C1">
      <w:pPr>
        <w:jc w:val="center"/>
        <w:rPr>
          <w:rFonts w:ascii="黑体" w:hAnsi="黑体" w:eastAsia="黑体" w:cs="CESI黑体-GB13000"/>
          <w:sz w:val="32"/>
          <w:szCs w:val="32"/>
          <w:highlight w:val="none"/>
        </w:rPr>
      </w:pPr>
      <w:r>
        <w:rPr>
          <w:rFonts w:hint="eastAsia" w:ascii="黑体" w:hAnsi="黑体" w:eastAsia="黑体" w:cs="CESI黑体-GB13000"/>
          <w:sz w:val="32"/>
          <w:szCs w:val="32"/>
          <w:highlight w:val="none"/>
        </w:rPr>
        <w:t>采购需求调查表</w:t>
      </w:r>
    </w:p>
    <w:p w14:paraId="46FE09AB">
      <w:pPr>
        <w:rPr>
          <w:rFonts w:ascii="仿宋" w:hAnsi="仿宋" w:eastAsia="仿宋" w:cs="CESI黑体-GB13000"/>
          <w:sz w:val="32"/>
          <w:szCs w:val="32"/>
          <w:highlight w:val="none"/>
        </w:rPr>
      </w:pPr>
    </w:p>
    <w:p w14:paraId="71C5CAA8">
      <w:pPr>
        <w:spacing w:line="560" w:lineRule="exact"/>
        <w:jc w:val="left"/>
        <w:rPr>
          <w:rFonts w:ascii="仿宋" w:hAnsi="仿宋" w:eastAsia="仿宋" w:cs="CESI仿宋-GB2312"/>
          <w:b/>
          <w:sz w:val="28"/>
          <w:szCs w:val="28"/>
          <w:highlight w:val="none"/>
        </w:rPr>
      </w:pPr>
      <w:r>
        <w:rPr>
          <w:rFonts w:hint="eastAsia" w:ascii="仿宋" w:hAnsi="仿宋" w:eastAsia="仿宋" w:cs="CESI仿宋-GB2312"/>
          <w:b/>
          <w:sz w:val="28"/>
          <w:szCs w:val="28"/>
          <w:highlight w:val="none"/>
        </w:rPr>
        <w:t>一、基本信息及行业信息：</w:t>
      </w:r>
    </w:p>
    <w:tbl>
      <w:tblPr>
        <w:tblStyle w:val="6"/>
        <w:tblW w:w="854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2399"/>
        <w:gridCol w:w="1453"/>
        <w:gridCol w:w="2002"/>
      </w:tblGrid>
      <w:tr w14:paraId="0EE1F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A2BC9">
            <w:pPr>
              <w:spacing w:line="360" w:lineRule="auto"/>
              <w:jc w:val="center"/>
              <w:rPr>
                <w:rFonts w:ascii="仿宋" w:hAnsi="仿宋" w:eastAsia="仿宋" w:cs="CESI仿宋-GB2312"/>
                <w:sz w:val="24"/>
                <w:highlight w:val="none"/>
              </w:rPr>
            </w:pP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t>公司名称</w:t>
            </w:r>
          </w:p>
        </w:tc>
        <w:tc>
          <w:tcPr>
            <w:tcW w:w="5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683CF">
            <w:pPr>
              <w:ind w:left="420" w:hanging="420" w:hangingChars="150"/>
              <w:jc w:val="center"/>
              <w:rPr>
                <w:rFonts w:ascii="仿宋" w:hAnsi="仿宋" w:eastAsia="仿宋" w:cs="CESI仿宋-GB2312"/>
                <w:sz w:val="28"/>
                <w:szCs w:val="28"/>
                <w:highlight w:val="none"/>
              </w:rPr>
            </w:pPr>
          </w:p>
        </w:tc>
      </w:tr>
      <w:tr w14:paraId="613535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A5E6B">
            <w:pPr>
              <w:spacing w:line="360" w:lineRule="auto"/>
              <w:jc w:val="center"/>
              <w:rPr>
                <w:rFonts w:ascii="仿宋" w:hAnsi="仿宋" w:eastAsia="仿宋" w:cs="CESI仿宋-GB2312"/>
                <w:sz w:val="24"/>
                <w:highlight w:val="none"/>
              </w:rPr>
            </w:pP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t>公司性质</w:t>
            </w:r>
          </w:p>
        </w:tc>
        <w:tc>
          <w:tcPr>
            <w:tcW w:w="5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2267E">
            <w:pPr>
              <w:spacing w:line="360" w:lineRule="auto"/>
              <w:ind w:firstLine="240" w:firstLineChars="100"/>
              <w:rPr>
                <w:rFonts w:ascii="仿宋" w:hAnsi="仿宋" w:eastAsia="仿宋" w:cs="CESI仿宋-GB2312"/>
                <w:sz w:val="24"/>
                <w:highlight w:val="none"/>
              </w:rPr>
            </w:pP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t xml:space="preserve">国有企业         </w:t>
            </w: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t>私营企业</w:t>
            </w:r>
          </w:p>
          <w:p w14:paraId="035C1BF6">
            <w:pPr>
              <w:spacing w:line="360" w:lineRule="auto"/>
              <w:ind w:firstLine="240" w:firstLineChars="100"/>
              <w:rPr>
                <w:rFonts w:ascii="仿宋" w:hAnsi="仿宋" w:eastAsia="仿宋" w:cs="CESI仿宋-GB2312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t xml:space="preserve">股份制企业       </w:t>
            </w: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t>其他：</w:t>
            </w:r>
            <w:r>
              <w:rPr>
                <w:rFonts w:hint="eastAsia" w:ascii="仿宋" w:hAnsi="仿宋" w:eastAsia="仿宋" w:cs="CESI仿宋-GB2312"/>
                <w:sz w:val="24"/>
                <w:highlight w:val="none"/>
                <w:u w:val="single"/>
              </w:rPr>
              <w:t xml:space="preserve">        </w:t>
            </w:r>
          </w:p>
        </w:tc>
      </w:tr>
      <w:tr w14:paraId="388947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B88D7">
            <w:pPr>
              <w:spacing w:line="360" w:lineRule="auto"/>
              <w:jc w:val="center"/>
              <w:rPr>
                <w:rFonts w:ascii="仿宋" w:hAnsi="仿宋" w:eastAsia="仿宋" w:cs="CESI仿宋-GB2312"/>
                <w:sz w:val="24"/>
                <w:highlight w:val="none"/>
              </w:rPr>
            </w:pP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t>联系人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D8C78">
            <w:pPr>
              <w:ind w:left="420" w:hanging="420" w:hangingChars="150"/>
              <w:jc w:val="center"/>
              <w:rPr>
                <w:rFonts w:ascii="仿宋" w:hAnsi="仿宋" w:eastAsia="仿宋" w:cs="CESI仿宋-GB2312"/>
                <w:sz w:val="28"/>
                <w:szCs w:val="28"/>
                <w:highlight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1F5E3">
            <w:pPr>
              <w:ind w:left="360" w:hanging="360" w:hangingChars="150"/>
              <w:jc w:val="center"/>
              <w:rPr>
                <w:rFonts w:ascii="仿宋" w:hAnsi="仿宋" w:eastAsia="仿宋" w:cs="CESI仿宋-GB231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t>手机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7A5CC">
            <w:pPr>
              <w:ind w:left="420" w:hanging="420" w:hangingChars="150"/>
              <w:jc w:val="center"/>
              <w:rPr>
                <w:rFonts w:ascii="仿宋" w:hAnsi="仿宋" w:eastAsia="仿宋" w:cs="CESI仿宋-GB2312"/>
                <w:sz w:val="28"/>
                <w:szCs w:val="28"/>
                <w:highlight w:val="none"/>
              </w:rPr>
            </w:pPr>
          </w:p>
        </w:tc>
      </w:tr>
      <w:tr w14:paraId="393F7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804D7">
            <w:pPr>
              <w:spacing w:line="360" w:lineRule="auto"/>
              <w:jc w:val="center"/>
              <w:rPr>
                <w:rFonts w:ascii="仿宋" w:hAnsi="仿宋" w:eastAsia="仿宋" w:cs="CESI仿宋-GB2312"/>
                <w:sz w:val="24"/>
                <w:highlight w:val="none"/>
              </w:rPr>
            </w:pP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t>电话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1FC8B">
            <w:pPr>
              <w:ind w:left="420" w:hanging="420" w:hangingChars="150"/>
              <w:jc w:val="center"/>
              <w:rPr>
                <w:rFonts w:ascii="仿宋" w:hAnsi="仿宋" w:eastAsia="仿宋" w:cs="CESI仿宋-GB2312"/>
                <w:sz w:val="28"/>
                <w:szCs w:val="28"/>
                <w:highlight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9A322">
            <w:pPr>
              <w:ind w:left="360" w:hanging="360" w:hangingChars="150"/>
              <w:jc w:val="center"/>
              <w:rPr>
                <w:rFonts w:ascii="仿宋" w:hAnsi="仿宋" w:eastAsia="仿宋" w:cs="CESI仿宋-GB2312"/>
                <w:sz w:val="24"/>
                <w:highlight w:val="none"/>
              </w:rPr>
            </w:pP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t>邮箱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4BA15">
            <w:pPr>
              <w:ind w:left="420" w:hanging="420" w:hangingChars="150"/>
              <w:jc w:val="center"/>
              <w:rPr>
                <w:rFonts w:ascii="仿宋" w:hAnsi="仿宋" w:eastAsia="仿宋" w:cs="CESI仿宋-GB2312"/>
                <w:sz w:val="28"/>
                <w:szCs w:val="28"/>
                <w:highlight w:val="none"/>
              </w:rPr>
            </w:pPr>
          </w:p>
        </w:tc>
      </w:tr>
      <w:tr w14:paraId="61AF6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F181F">
            <w:pPr>
              <w:spacing w:line="360" w:lineRule="auto"/>
              <w:jc w:val="center"/>
              <w:rPr>
                <w:rFonts w:ascii="仿宋" w:hAnsi="仿宋" w:eastAsia="仿宋" w:cs="CESI仿宋-GB2312"/>
                <w:sz w:val="24"/>
                <w:highlight w:val="none"/>
              </w:rPr>
            </w:pP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t>企业类型</w:t>
            </w:r>
          </w:p>
        </w:tc>
        <w:tc>
          <w:tcPr>
            <w:tcW w:w="5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5BC9B">
            <w:pPr>
              <w:spacing w:line="360" w:lineRule="auto"/>
              <w:jc w:val="center"/>
              <w:rPr>
                <w:rFonts w:ascii="仿宋" w:hAnsi="仿宋" w:eastAsia="仿宋" w:cs="CESI仿宋-GB2312"/>
                <w:sz w:val="24"/>
                <w:highlight w:val="none"/>
              </w:rPr>
            </w:pP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t xml:space="preserve">大型   </w:t>
            </w: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t xml:space="preserve">中型   </w:t>
            </w: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t xml:space="preserve">小型   </w:t>
            </w: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t>微型</w:t>
            </w:r>
          </w:p>
        </w:tc>
      </w:tr>
      <w:tr w14:paraId="24A9B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61A7B">
            <w:pPr>
              <w:spacing w:line="360" w:lineRule="auto"/>
              <w:jc w:val="center"/>
              <w:rPr>
                <w:rFonts w:ascii="仿宋" w:hAnsi="仿宋" w:eastAsia="仿宋" w:cs="CESI仿宋-GB2312"/>
                <w:sz w:val="24"/>
                <w:highlight w:val="none"/>
              </w:rPr>
            </w:pP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t>是否有意向参与本项目投标</w:t>
            </w:r>
          </w:p>
        </w:tc>
        <w:tc>
          <w:tcPr>
            <w:tcW w:w="5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F2897">
            <w:pPr>
              <w:ind w:left="420" w:hanging="420" w:hangingChars="150"/>
              <w:jc w:val="center"/>
              <w:rPr>
                <w:rFonts w:ascii="仿宋" w:hAnsi="仿宋" w:eastAsia="仿宋" w:cs="CESI仿宋-GB231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CESI仿宋-GB2312"/>
                <w:sz w:val="28"/>
                <w:szCs w:val="28"/>
                <w:highlight w:val="none"/>
              </w:rPr>
              <w:sym w:font="Wingdings 2" w:char="F0A3"/>
            </w:r>
            <w:r>
              <w:rPr>
                <w:rFonts w:hint="eastAsia" w:ascii="仿宋" w:hAnsi="仿宋" w:eastAsia="仿宋" w:cs="CESI仿宋-GB2312"/>
                <w:sz w:val="28"/>
                <w:szCs w:val="28"/>
                <w:highlight w:val="none"/>
              </w:rPr>
              <w:t xml:space="preserve">是    </w:t>
            </w:r>
            <w:r>
              <w:rPr>
                <w:rFonts w:hint="eastAsia" w:ascii="仿宋" w:hAnsi="仿宋" w:eastAsia="仿宋" w:cs="CESI仿宋-GB2312"/>
                <w:sz w:val="28"/>
                <w:szCs w:val="28"/>
                <w:highlight w:val="none"/>
              </w:rPr>
              <w:sym w:font="Wingdings 2" w:char="F0A3"/>
            </w:r>
            <w:r>
              <w:rPr>
                <w:rFonts w:hint="eastAsia" w:ascii="仿宋" w:hAnsi="仿宋" w:eastAsia="仿宋" w:cs="CESI仿宋-GB2312"/>
                <w:sz w:val="28"/>
                <w:szCs w:val="28"/>
                <w:highlight w:val="none"/>
              </w:rPr>
              <w:t>否</w:t>
            </w:r>
          </w:p>
        </w:tc>
      </w:tr>
    </w:tbl>
    <w:p w14:paraId="55E3A2E2">
      <w:pPr>
        <w:spacing w:line="360" w:lineRule="auto"/>
        <w:jc w:val="left"/>
        <w:rPr>
          <w:rFonts w:ascii="仿宋" w:hAnsi="仿宋" w:eastAsia="仿宋" w:cs="CESI仿宋-GB2312"/>
          <w:b/>
          <w:sz w:val="28"/>
          <w:szCs w:val="28"/>
          <w:highlight w:val="none"/>
        </w:rPr>
      </w:pPr>
      <w:r>
        <w:rPr>
          <w:rFonts w:ascii="仿宋" w:hAnsi="仿宋" w:eastAsia="仿宋" w:cs="CESI仿宋-GB2312"/>
          <w:b/>
          <w:sz w:val="28"/>
          <w:szCs w:val="28"/>
          <w:highlight w:val="none"/>
        </w:rPr>
        <w:br w:type="page"/>
      </w:r>
    </w:p>
    <w:p w14:paraId="36C8BCCD">
      <w:pPr>
        <w:spacing w:line="360" w:lineRule="auto"/>
        <w:jc w:val="left"/>
        <w:rPr>
          <w:rFonts w:hint="eastAsia" w:ascii="仿宋" w:hAnsi="仿宋" w:eastAsia="仿宋" w:cs="CESI仿宋-GB2312"/>
          <w:b/>
          <w:sz w:val="28"/>
          <w:szCs w:val="28"/>
          <w:highlight w:val="none"/>
        </w:rPr>
      </w:pPr>
      <w:r>
        <w:rPr>
          <w:rFonts w:hint="eastAsia" w:ascii="仿宋" w:hAnsi="仿宋" w:eastAsia="仿宋" w:cs="CESI仿宋-GB2312"/>
          <w:b/>
          <w:sz w:val="28"/>
          <w:szCs w:val="28"/>
          <w:highlight w:val="none"/>
        </w:rPr>
        <w:t>二、问卷邀请函</w:t>
      </w:r>
    </w:p>
    <w:p w14:paraId="0E56C8C9">
      <w:pPr>
        <w:spacing w:line="360" w:lineRule="auto"/>
        <w:jc w:val="left"/>
        <w:rPr>
          <w:rFonts w:hint="eastAsia" w:ascii="仿宋" w:hAnsi="仿宋" w:eastAsia="仿宋" w:cs="CESI仿宋-GB2312"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>致：江门市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  <w:lang w:eastAsia="zh-CN"/>
        </w:rPr>
        <w:t>五邑中医院</w:t>
      </w:r>
    </w:p>
    <w:p w14:paraId="6BB03B4D">
      <w:pPr>
        <w:spacing w:line="360" w:lineRule="auto"/>
        <w:ind w:firstLine="560" w:firstLineChars="200"/>
        <w:jc w:val="left"/>
        <w:rPr>
          <w:rFonts w:hint="eastAsia" w:ascii="仿宋" w:hAnsi="仿宋" w:eastAsia="仿宋" w:cs="CESI仿宋-GB2312"/>
          <w:bCs/>
          <w:sz w:val="28"/>
          <w:szCs w:val="28"/>
          <w:highlight w:val="none"/>
        </w:rPr>
      </w:pP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>我公司已认真阅读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>充分知悉并了解了贵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>针对本次采购需求调查内容，我方针对本次调查的建议或者意见都已在本记录中进行了反映。</w:t>
      </w:r>
    </w:p>
    <w:p w14:paraId="6355CA6A">
      <w:pPr>
        <w:spacing w:line="360" w:lineRule="auto"/>
        <w:ind w:firstLine="560" w:firstLineChars="200"/>
        <w:jc w:val="left"/>
        <w:rPr>
          <w:rFonts w:hint="eastAsia" w:ascii="仿宋" w:hAnsi="仿宋" w:eastAsia="仿宋" w:cs="CESI仿宋-GB2312"/>
          <w:bCs/>
          <w:sz w:val="28"/>
          <w:szCs w:val="28"/>
          <w:highlight w:val="none"/>
        </w:rPr>
      </w:pP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>我方同意贵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>无偿采用我方提交的采购需求调查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  <w:lang w:val="en-US" w:eastAsia="zh-CN"/>
        </w:rPr>
        <w:t>表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>全部或部分内容作为贵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>采购需求的内容，并无需承担任何责任。</w:t>
      </w:r>
    </w:p>
    <w:p w14:paraId="40E02A81">
      <w:pPr>
        <w:spacing w:line="360" w:lineRule="auto"/>
        <w:ind w:firstLine="560" w:firstLineChars="200"/>
        <w:jc w:val="left"/>
        <w:rPr>
          <w:rFonts w:hint="eastAsia" w:ascii="仿宋" w:hAnsi="仿宋" w:eastAsia="仿宋" w:cs="CESI仿宋-GB2312"/>
          <w:bCs/>
          <w:sz w:val="28"/>
          <w:szCs w:val="28"/>
          <w:highlight w:val="none"/>
        </w:rPr>
      </w:pP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>本公司将严格遵守上述事项，并对其真实性负责。</w:t>
      </w:r>
    </w:p>
    <w:p w14:paraId="5DCF7072">
      <w:pPr>
        <w:spacing w:line="360" w:lineRule="auto"/>
        <w:jc w:val="left"/>
        <w:rPr>
          <w:rFonts w:ascii="仿宋" w:hAnsi="仿宋" w:eastAsia="仿宋" w:cs="CESI仿宋-GB2312"/>
          <w:bCs/>
          <w:sz w:val="28"/>
          <w:szCs w:val="28"/>
          <w:highlight w:val="none"/>
        </w:rPr>
      </w:pPr>
    </w:p>
    <w:p w14:paraId="2DF8AF79">
      <w:pPr>
        <w:spacing w:line="360" w:lineRule="auto"/>
        <w:ind w:left="2520" w:firstLine="420"/>
        <w:jc w:val="left"/>
        <w:rPr>
          <w:rFonts w:hint="eastAsia" w:ascii="仿宋" w:hAnsi="仿宋" w:eastAsia="仿宋" w:cs="CESI仿宋-GB2312"/>
          <w:bCs/>
          <w:sz w:val="28"/>
          <w:szCs w:val="28"/>
          <w:highlight w:val="none"/>
        </w:rPr>
      </w:pP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 xml:space="preserve">单位名称（盖公章）：          </w:t>
      </w:r>
    </w:p>
    <w:p w14:paraId="3849DB9E">
      <w:pPr>
        <w:spacing w:line="360" w:lineRule="auto"/>
        <w:ind w:left="2520" w:firstLine="420"/>
        <w:jc w:val="left"/>
        <w:rPr>
          <w:rFonts w:ascii="仿宋" w:hAnsi="仿宋" w:eastAsia="仿宋" w:cs="CESI仿宋-GB2312"/>
          <w:bCs/>
          <w:sz w:val="28"/>
          <w:szCs w:val="28"/>
          <w:highlight w:val="none"/>
        </w:rPr>
      </w:pP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>日    期：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>年  月  日</w:t>
      </w:r>
      <w:r>
        <w:rPr>
          <w:rFonts w:ascii="仿宋" w:hAnsi="仿宋" w:eastAsia="仿宋" w:cs="CESI仿宋-GB2312"/>
          <w:bCs/>
          <w:sz w:val="28"/>
          <w:szCs w:val="28"/>
          <w:highlight w:val="none"/>
        </w:rPr>
        <w:br w:type="page"/>
      </w:r>
    </w:p>
    <w:p w14:paraId="51030280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240" w:lineRule="auto"/>
        <w:jc w:val="both"/>
        <w:textAlignment w:val="baseline"/>
        <w:rPr>
          <w:rFonts w:hint="eastAsia" w:ascii="仿宋" w:hAnsi="仿宋" w:eastAsia="仿宋" w:cs="CESI仿宋-GB2312"/>
          <w:b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CESI仿宋-GB2312"/>
          <w:b/>
          <w:kern w:val="2"/>
          <w:sz w:val="28"/>
          <w:szCs w:val="28"/>
          <w:highlight w:val="none"/>
          <w:lang w:val="en-US" w:eastAsia="zh-CN" w:bidi="ar-SA"/>
        </w:rPr>
        <w:t>三、调研报价</w:t>
      </w:r>
    </w:p>
    <w:p w14:paraId="6387D6E1">
      <w:pPr>
        <w:spacing w:line="360" w:lineRule="auto"/>
        <w:jc w:val="left"/>
        <w:rPr>
          <w:rFonts w:hint="eastAsia" w:ascii="仿宋" w:hAnsi="仿宋" w:eastAsia="仿宋" w:cs="CESI仿宋-GB2312"/>
          <w:b/>
          <w:sz w:val="28"/>
          <w:szCs w:val="28"/>
          <w:highlight w:val="none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3"/>
        <w:gridCol w:w="2417"/>
        <w:gridCol w:w="1698"/>
        <w:gridCol w:w="1275"/>
      </w:tblGrid>
      <w:tr w14:paraId="678D2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99E8D"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  <w:lang w:val="en-US" w:eastAsia="zh-CN"/>
              </w:rPr>
              <w:t>供应商名称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1884F"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  <w:lang w:val="en-US" w:eastAsia="zh-CN"/>
              </w:rPr>
              <w:t>响应总价</w:t>
            </w:r>
          </w:p>
          <w:p w14:paraId="33E18C25"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  <w:lang w:val="en-US" w:eastAsia="zh-CN"/>
              </w:rPr>
              <w:t>（万元人民币）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986DBB"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  <w:lang w:val="en-US" w:eastAsia="zh-CN"/>
              </w:rPr>
              <w:t>完工期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09F4B"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  <w:lang w:val="en-US" w:eastAsia="zh-CN"/>
              </w:rPr>
              <w:t>备注</w:t>
            </w:r>
          </w:p>
        </w:tc>
      </w:tr>
      <w:tr w14:paraId="57FD0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2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84CB7">
            <w:pPr>
              <w:rPr>
                <w:rFonts w:hint="eastAsia" w:ascii="仿宋" w:hAnsi="仿宋" w:eastAsia="仿宋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7E860">
            <w:pPr>
              <w:rPr>
                <w:rFonts w:hint="eastAsia" w:ascii="仿宋" w:hAnsi="仿宋" w:eastAsia="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  <w:lang w:val="en-US" w:eastAsia="zh-CN"/>
              </w:rPr>
              <w:t>（小写金额）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F3CCDE">
            <w:pPr>
              <w:rPr>
                <w:rFonts w:hint="eastAsia" w:ascii="仿宋" w:hAnsi="仿宋" w:eastAsia="仿宋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BB0362">
            <w:pPr>
              <w:rPr>
                <w:rFonts w:hint="eastAsia" w:ascii="仿宋" w:hAnsi="仿宋" w:eastAsia="仿宋" w:cs="Times New Roman"/>
                <w:sz w:val="28"/>
                <w:szCs w:val="28"/>
                <w:highlight w:val="none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0D47AEE5">
      <w:pPr>
        <w:spacing w:line="360" w:lineRule="auto"/>
        <w:jc w:val="left"/>
        <w:rPr>
          <w:rFonts w:hint="eastAsia" w:ascii="仿宋" w:hAnsi="仿宋" w:eastAsia="仿宋" w:cs="CESI仿宋-GB2312"/>
          <w:b/>
          <w:sz w:val="28"/>
          <w:szCs w:val="28"/>
          <w:highlight w:val="none"/>
        </w:rPr>
      </w:pPr>
    </w:p>
    <w:p w14:paraId="4BE2CA8B">
      <w:pPr>
        <w:spacing w:line="360" w:lineRule="auto"/>
        <w:jc w:val="left"/>
        <w:rPr>
          <w:rFonts w:ascii="仿宋" w:hAnsi="仿宋" w:eastAsia="仿宋" w:cs="CESI仿宋-GB2312"/>
          <w:b/>
          <w:sz w:val="28"/>
          <w:szCs w:val="28"/>
          <w:highlight w:val="none"/>
        </w:rPr>
      </w:pPr>
      <w:r>
        <w:rPr>
          <w:rFonts w:hint="eastAsia" w:ascii="仿宋" w:hAnsi="仿宋" w:eastAsia="仿宋" w:cs="CESI仿宋-GB2312"/>
          <w:b/>
          <w:sz w:val="28"/>
          <w:szCs w:val="28"/>
          <w:highlight w:val="none"/>
          <w:lang w:eastAsia="zh-CN"/>
        </w:rPr>
        <w:t>四、</w:t>
      </w:r>
      <w:r>
        <w:rPr>
          <w:rFonts w:hint="eastAsia" w:ascii="仿宋" w:hAnsi="仿宋" w:eastAsia="仿宋" w:cs="CESI仿宋-GB2312"/>
          <w:b/>
          <w:sz w:val="28"/>
          <w:szCs w:val="28"/>
          <w:highlight w:val="none"/>
        </w:rPr>
        <w:t>调查内容</w:t>
      </w:r>
    </w:p>
    <w:p w14:paraId="6D0FF9A6">
      <w:pPr>
        <w:widowControl/>
        <w:spacing w:line="360" w:lineRule="auto"/>
        <w:rPr>
          <w:rFonts w:ascii="仿宋" w:hAnsi="仿宋" w:eastAsia="仿宋"/>
          <w:bCs/>
          <w:color w:val="000000" w:themeColor="text1"/>
          <w:sz w:val="22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（一）相关</w:t>
      </w:r>
      <w:r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行业</w:t>
      </w:r>
      <w:r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发展</w:t>
      </w:r>
    </w:p>
    <w:p w14:paraId="4A769EC7">
      <w:pPr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1.现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行业</w:t>
      </w:r>
      <w:r>
        <w:rPr>
          <w:rFonts w:hint="eastAsia" w:ascii="仿宋" w:hAnsi="仿宋" w:eastAsia="仿宋"/>
          <w:sz w:val="28"/>
          <w:szCs w:val="28"/>
          <w:highlight w:val="none"/>
        </w:rPr>
        <w:t>的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服务</w:t>
      </w:r>
      <w:r>
        <w:rPr>
          <w:rFonts w:hint="eastAsia" w:ascii="仿宋" w:hAnsi="仿宋" w:eastAsia="仿宋"/>
          <w:sz w:val="28"/>
          <w:szCs w:val="28"/>
          <w:highlight w:val="none"/>
        </w:rPr>
        <w:t>路线、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服务</w:t>
      </w:r>
      <w:r>
        <w:rPr>
          <w:rFonts w:hint="eastAsia" w:ascii="仿宋" w:hAnsi="仿宋" w:eastAsia="仿宋"/>
          <w:sz w:val="28"/>
          <w:szCs w:val="28"/>
          <w:highlight w:val="none"/>
        </w:rPr>
        <w:t>水平、技术水平或行业的发展历程、行业现状等：</w:t>
      </w:r>
    </w:p>
    <w:p w14:paraId="3398E031">
      <w:pPr>
        <w:rPr>
          <w:rFonts w:ascii="仿宋" w:hAnsi="仿宋" w:eastAsia="仿宋"/>
          <w:sz w:val="32"/>
          <w:szCs w:val="32"/>
          <w:highlight w:val="none"/>
        </w:rPr>
      </w:pPr>
    </w:p>
    <w:p w14:paraId="16F5DF37">
      <w:pPr>
        <w:rPr>
          <w:rFonts w:ascii="仿宋" w:hAnsi="仿宋" w:eastAsia="仿宋"/>
          <w:sz w:val="32"/>
          <w:szCs w:val="32"/>
          <w:highlight w:val="none"/>
        </w:rPr>
      </w:pPr>
    </w:p>
    <w:p w14:paraId="3127D257">
      <w:pPr>
        <w:rPr>
          <w:rFonts w:ascii="仿宋" w:hAnsi="仿宋" w:eastAsia="仿宋"/>
          <w:sz w:val="32"/>
          <w:szCs w:val="32"/>
          <w:highlight w:val="none"/>
        </w:rPr>
      </w:pPr>
    </w:p>
    <w:p w14:paraId="704A6D88">
      <w:pPr>
        <w:rPr>
          <w:rFonts w:ascii="仿宋" w:hAnsi="仿宋" w:eastAsia="仿宋"/>
          <w:sz w:val="32"/>
          <w:szCs w:val="32"/>
          <w:highlight w:val="none"/>
        </w:rPr>
      </w:pPr>
    </w:p>
    <w:p w14:paraId="5DDDFD87">
      <w:pPr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2.可能涉及的企业资质、产品资质、人员资质：</w:t>
      </w:r>
    </w:p>
    <w:p w14:paraId="40FC8F91">
      <w:pPr>
        <w:rPr>
          <w:rFonts w:ascii="仿宋" w:hAnsi="仿宋" w:eastAsia="仿宋"/>
          <w:sz w:val="28"/>
          <w:szCs w:val="28"/>
          <w:highlight w:val="none"/>
        </w:rPr>
      </w:pPr>
    </w:p>
    <w:p w14:paraId="759B1E48">
      <w:pPr>
        <w:rPr>
          <w:rFonts w:ascii="仿宋" w:hAnsi="仿宋" w:eastAsia="仿宋"/>
          <w:sz w:val="28"/>
          <w:szCs w:val="28"/>
          <w:highlight w:val="none"/>
        </w:rPr>
      </w:pPr>
    </w:p>
    <w:p w14:paraId="366EF194">
      <w:pPr>
        <w:rPr>
          <w:rFonts w:ascii="仿宋" w:hAnsi="仿宋" w:eastAsia="仿宋"/>
          <w:sz w:val="28"/>
          <w:szCs w:val="28"/>
          <w:highlight w:val="none"/>
        </w:rPr>
      </w:pPr>
    </w:p>
    <w:p w14:paraId="5405663E">
      <w:pPr>
        <w:rPr>
          <w:rFonts w:ascii="仿宋" w:hAnsi="仿宋" w:eastAsia="仿宋"/>
          <w:sz w:val="28"/>
          <w:szCs w:val="28"/>
          <w:highlight w:val="none"/>
        </w:rPr>
      </w:pPr>
    </w:p>
    <w:p w14:paraId="3D0F203C">
      <w:pPr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3.涉及的相关标准和规范：</w:t>
      </w:r>
    </w:p>
    <w:p w14:paraId="0B57BC55">
      <w:pPr>
        <w:rPr>
          <w:rFonts w:ascii="仿宋" w:hAnsi="仿宋" w:eastAsia="仿宋"/>
          <w:sz w:val="28"/>
          <w:szCs w:val="28"/>
          <w:highlight w:val="none"/>
        </w:rPr>
      </w:pPr>
    </w:p>
    <w:p w14:paraId="60797207">
      <w:pPr>
        <w:rPr>
          <w:rFonts w:ascii="仿宋" w:hAnsi="仿宋" w:eastAsia="仿宋"/>
          <w:sz w:val="28"/>
          <w:szCs w:val="28"/>
          <w:highlight w:val="none"/>
        </w:rPr>
      </w:pPr>
    </w:p>
    <w:p w14:paraId="6BEBDB49">
      <w:pPr>
        <w:rPr>
          <w:rFonts w:ascii="仿宋" w:hAnsi="仿宋" w:eastAsia="仿宋"/>
          <w:sz w:val="28"/>
          <w:szCs w:val="28"/>
          <w:highlight w:val="none"/>
        </w:rPr>
      </w:pPr>
    </w:p>
    <w:p w14:paraId="1161023E">
      <w:pPr>
        <w:rPr>
          <w:rFonts w:ascii="仿宋" w:hAnsi="仿宋" w:eastAsia="仿宋"/>
          <w:sz w:val="28"/>
          <w:szCs w:val="28"/>
          <w:highlight w:val="none"/>
        </w:rPr>
      </w:pPr>
    </w:p>
    <w:p w14:paraId="72C79DE0">
      <w:pPr>
        <w:widowControl/>
        <w:spacing w:line="360" w:lineRule="auto"/>
        <w:rPr>
          <w:rFonts w:ascii="仿宋" w:hAnsi="仿宋" w:eastAsia="仿宋"/>
          <w:bCs/>
          <w:color w:val="000000" w:themeColor="text1"/>
          <w:sz w:val="22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（二）市场供给</w:t>
      </w:r>
    </w:p>
    <w:p w14:paraId="7F7DD7BD">
      <w:pPr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1.市场竞争程度：</w:t>
      </w:r>
    </w:p>
    <w:p w14:paraId="4F086AC2">
      <w:pPr>
        <w:rPr>
          <w:rFonts w:ascii="仿宋" w:hAnsi="仿宋" w:eastAsia="仿宋"/>
          <w:sz w:val="28"/>
          <w:szCs w:val="28"/>
          <w:highlight w:val="none"/>
        </w:rPr>
      </w:pPr>
    </w:p>
    <w:p w14:paraId="754ADBE5">
      <w:pPr>
        <w:rPr>
          <w:rFonts w:ascii="仿宋" w:hAnsi="仿宋" w:eastAsia="仿宋"/>
          <w:sz w:val="28"/>
          <w:szCs w:val="28"/>
          <w:highlight w:val="none"/>
        </w:rPr>
      </w:pPr>
    </w:p>
    <w:p w14:paraId="5F5ADD57">
      <w:pPr>
        <w:rPr>
          <w:rFonts w:ascii="仿宋" w:hAnsi="仿宋" w:eastAsia="仿宋"/>
          <w:sz w:val="28"/>
          <w:szCs w:val="28"/>
          <w:highlight w:val="none"/>
        </w:rPr>
      </w:pPr>
    </w:p>
    <w:p w14:paraId="4FCCB6DB">
      <w:pPr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2.价格水平或价格构成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可参照附件2再补充其他信息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  <w:highlight w:val="none"/>
        </w:rPr>
        <w:t>：</w:t>
      </w:r>
    </w:p>
    <w:p w14:paraId="284C977B">
      <w:pPr>
        <w:rPr>
          <w:rFonts w:ascii="仿宋" w:hAnsi="仿宋" w:eastAsia="仿宋"/>
          <w:sz w:val="28"/>
          <w:szCs w:val="28"/>
          <w:highlight w:val="none"/>
        </w:rPr>
      </w:pPr>
    </w:p>
    <w:p w14:paraId="017910D0">
      <w:pPr>
        <w:rPr>
          <w:rFonts w:ascii="仿宋" w:hAnsi="仿宋" w:eastAsia="仿宋"/>
          <w:sz w:val="28"/>
          <w:szCs w:val="28"/>
          <w:highlight w:val="none"/>
        </w:rPr>
      </w:pPr>
    </w:p>
    <w:p w14:paraId="2331A2F7">
      <w:pPr>
        <w:rPr>
          <w:rFonts w:ascii="仿宋" w:hAnsi="仿宋" w:eastAsia="仿宋"/>
          <w:sz w:val="28"/>
          <w:szCs w:val="28"/>
          <w:highlight w:val="none"/>
        </w:rPr>
      </w:pPr>
    </w:p>
    <w:p w14:paraId="65C1E571">
      <w:pPr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3.潜在供应商的履约能力、售后服务能力：</w:t>
      </w:r>
    </w:p>
    <w:p w14:paraId="18FD14FF">
      <w:pPr>
        <w:rPr>
          <w:rFonts w:ascii="仿宋" w:hAnsi="仿宋" w:eastAsia="仿宋"/>
          <w:sz w:val="28"/>
          <w:szCs w:val="28"/>
          <w:highlight w:val="none"/>
        </w:rPr>
      </w:pPr>
    </w:p>
    <w:p w14:paraId="045E8812">
      <w:pPr>
        <w:rPr>
          <w:rFonts w:ascii="仿宋" w:hAnsi="仿宋" w:eastAsia="仿宋"/>
          <w:sz w:val="28"/>
          <w:szCs w:val="28"/>
          <w:highlight w:val="none"/>
        </w:rPr>
      </w:pPr>
    </w:p>
    <w:p w14:paraId="730C97DE">
      <w:pPr>
        <w:rPr>
          <w:rFonts w:ascii="仿宋" w:hAnsi="仿宋" w:eastAsia="仿宋"/>
          <w:sz w:val="28"/>
          <w:szCs w:val="28"/>
          <w:highlight w:val="none"/>
        </w:rPr>
      </w:pPr>
    </w:p>
    <w:p w14:paraId="7C8C12A1">
      <w:pPr>
        <w:rPr>
          <w:rFonts w:ascii="仿宋" w:hAnsi="仿宋" w:eastAsia="仿宋"/>
          <w:sz w:val="28"/>
          <w:szCs w:val="28"/>
          <w:highlight w:val="none"/>
        </w:rPr>
      </w:pPr>
    </w:p>
    <w:p w14:paraId="73484E4A">
      <w:pPr>
        <w:widowControl/>
        <w:spacing w:line="360" w:lineRule="auto"/>
        <w:rPr>
          <w:rFonts w:hint="eastAsia" w:ascii="仿宋" w:hAnsi="仿宋" w:eastAsia="仿宋"/>
          <w:bCs/>
          <w:color w:val="000000" w:themeColor="text1"/>
          <w:sz w:val="22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（三）同类采购项目历史成交信息</w:t>
      </w:r>
      <w:r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可自行添加表格行数</w:t>
      </w:r>
      <w:r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tbl>
      <w:tblPr>
        <w:tblStyle w:val="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195"/>
        <w:gridCol w:w="1314"/>
        <w:gridCol w:w="1233"/>
        <w:gridCol w:w="1023"/>
        <w:gridCol w:w="1130"/>
        <w:gridCol w:w="1131"/>
        <w:gridCol w:w="1131"/>
      </w:tblGrid>
      <w:tr w14:paraId="58DB9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83" w:type="pct"/>
            <w:vAlign w:val="center"/>
          </w:tcPr>
          <w:p w14:paraId="5DE10B26">
            <w:pPr>
              <w:jc w:val="center"/>
              <w:rPr>
                <w:rFonts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序号</w:t>
            </w:r>
          </w:p>
        </w:tc>
        <w:tc>
          <w:tcPr>
            <w:tcW w:w="661" w:type="pct"/>
            <w:vAlign w:val="center"/>
          </w:tcPr>
          <w:p w14:paraId="3B5E003E">
            <w:pPr>
              <w:jc w:val="center"/>
              <w:rPr>
                <w:rFonts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采购人</w:t>
            </w:r>
          </w:p>
        </w:tc>
        <w:tc>
          <w:tcPr>
            <w:tcW w:w="727" w:type="pct"/>
            <w:vAlign w:val="center"/>
          </w:tcPr>
          <w:p w14:paraId="2EA7483C">
            <w:pPr>
              <w:jc w:val="center"/>
              <w:rPr>
                <w:rFonts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项目名称</w:t>
            </w:r>
          </w:p>
        </w:tc>
        <w:tc>
          <w:tcPr>
            <w:tcW w:w="682" w:type="pct"/>
            <w:vAlign w:val="center"/>
          </w:tcPr>
          <w:p w14:paraId="1849B1EA">
            <w:pPr>
              <w:jc w:val="center"/>
              <w:rPr>
                <w:rFonts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项目预算</w:t>
            </w:r>
          </w:p>
        </w:tc>
        <w:tc>
          <w:tcPr>
            <w:tcW w:w="566" w:type="pct"/>
            <w:vAlign w:val="center"/>
          </w:tcPr>
          <w:p w14:paraId="0F108B25">
            <w:pPr>
              <w:jc w:val="center"/>
              <w:rPr>
                <w:rFonts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中标人</w:t>
            </w:r>
          </w:p>
        </w:tc>
        <w:tc>
          <w:tcPr>
            <w:tcW w:w="625" w:type="pct"/>
            <w:vAlign w:val="center"/>
          </w:tcPr>
          <w:p w14:paraId="430CCC71">
            <w:pPr>
              <w:jc w:val="center"/>
              <w:rPr>
                <w:rFonts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中标价</w:t>
            </w:r>
          </w:p>
        </w:tc>
        <w:tc>
          <w:tcPr>
            <w:tcW w:w="626" w:type="pct"/>
            <w:vAlign w:val="center"/>
          </w:tcPr>
          <w:p w14:paraId="36900976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合同期</w:t>
            </w:r>
          </w:p>
        </w:tc>
        <w:tc>
          <w:tcPr>
            <w:tcW w:w="626" w:type="pct"/>
            <w:vAlign w:val="center"/>
          </w:tcPr>
          <w:p w14:paraId="6267EDE1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备注</w:t>
            </w:r>
          </w:p>
        </w:tc>
      </w:tr>
      <w:tr w14:paraId="107AA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483" w:type="pct"/>
            <w:vAlign w:val="center"/>
          </w:tcPr>
          <w:p w14:paraId="676DFAB7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661" w:type="pct"/>
            <w:vAlign w:val="center"/>
          </w:tcPr>
          <w:p w14:paraId="0661DBB3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727" w:type="pct"/>
            <w:vAlign w:val="center"/>
          </w:tcPr>
          <w:p w14:paraId="024947EE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682" w:type="pct"/>
            <w:vAlign w:val="center"/>
          </w:tcPr>
          <w:p w14:paraId="662C1620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566" w:type="pct"/>
            <w:vAlign w:val="center"/>
          </w:tcPr>
          <w:p w14:paraId="08EEA386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625" w:type="pct"/>
            <w:vAlign w:val="center"/>
          </w:tcPr>
          <w:p w14:paraId="571355F2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626" w:type="pct"/>
            <w:vAlign w:val="center"/>
          </w:tcPr>
          <w:p w14:paraId="766069EF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626" w:type="pct"/>
            <w:vAlign w:val="center"/>
          </w:tcPr>
          <w:p w14:paraId="0A4483D3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68A67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483" w:type="pct"/>
            <w:vAlign w:val="center"/>
          </w:tcPr>
          <w:p w14:paraId="3D938E18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661" w:type="pct"/>
            <w:vAlign w:val="center"/>
          </w:tcPr>
          <w:p w14:paraId="482D8FBE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727" w:type="pct"/>
            <w:vAlign w:val="center"/>
          </w:tcPr>
          <w:p w14:paraId="4E904467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682" w:type="pct"/>
            <w:vAlign w:val="center"/>
          </w:tcPr>
          <w:p w14:paraId="334FF91F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566" w:type="pct"/>
            <w:vAlign w:val="center"/>
          </w:tcPr>
          <w:p w14:paraId="264661DD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625" w:type="pct"/>
            <w:vAlign w:val="center"/>
          </w:tcPr>
          <w:p w14:paraId="55CD9F74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626" w:type="pct"/>
            <w:vAlign w:val="center"/>
          </w:tcPr>
          <w:p w14:paraId="455A4693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626" w:type="pct"/>
            <w:vAlign w:val="center"/>
          </w:tcPr>
          <w:p w14:paraId="2710BAB2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101D2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483" w:type="pct"/>
            <w:vAlign w:val="center"/>
          </w:tcPr>
          <w:p w14:paraId="6E4387C2">
            <w:pPr>
              <w:jc w:val="center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661" w:type="pct"/>
            <w:vAlign w:val="center"/>
          </w:tcPr>
          <w:p w14:paraId="052B2C31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727" w:type="pct"/>
            <w:vAlign w:val="center"/>
          </w:tcPr>
          <w:p w14:paraId="43823899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682" w:type="pct"/>
            <w:vAlign w:val="center"/>
          </w:tcPr>
          <w:p w14:paraId="5A4AB6EB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566" w:type="pct"/>
            <w:vAlign w:val="center"/>
          </w:tcPr>
          <w:p w14:paraId="45E2C61A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625" w:type="pct"/>
            <w:vAlign w:val="center"/>
          </w:tcPr>
          <w:p w14:paraId="74FC84C7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626" w:type="pct"/>
            <w:vAlign w:val="center"/>
          </w:tcPr>
          <w:p w14:paraId="18A6A1C1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626" w:type="pct"/>
            <w:vAlign w:val="center"/>
          </w:tcPr>
          <w:p w14:paraId="02A5ADA7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</w:tbl>
    <w:p w14:paraId="6D3D5DB9">
      <w:pPr>
        <w:widowControl/>
        <w:spacing w:line="360" w:lineRule="auto"/>
        <w:rPr>
          <w:rFonts w:ascii="仿宋" w:hAnsi="仿宋" w:eastAsia="仿宋"/>
          <w:bCs/>
          <w:color w:val="000000" w:themeColor="text1"/>
          <w:sz w:val="22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（四）后续</w:t>
      </w:r>
      <w:r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采购情况</w:t>
      </w:r>
    </w:p>
    <w:p w14:paraId="5D8CFAEE">
      <w:pPr>
        <w:rPr>
          <w:rFonts w:ascii="仿宋" w:hAnsi="仿宋" w:eastAsia="仿宋" w:cs="Arial"/>
          <w:color w:val="191919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1.</w:t>
      </w:r>
      <w:r>
        <w:rPr>
          <w:rFonts w:ascii="仿宋" w:hAnsi="仿宋" w:eastAsia="仿宋"/>
          <w:sz w:val="28"/>
          <w:szCs w:val="28"/>
          <w:highlight w:val="none"/>
        </w:rPr>
        <w:t>可能涉及的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系统</w:t>
      </w:r>
      <w:r>
        <w:rPr>
          <w:rFonts w:ascii="仿宋" w:hAnsi="仿宋" w:eastAsia="仿宋" w:cs="Arial"/>
          <w:color w:val="191919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Arial"/>
          <w:color w:val="191919"/>
          <w:sz w:val="28"/>
          <w:szCs w:val="28"/>
          <w:highlight w:val="none"/>
          <w:lang w:val="en-US" w:eastAsia="zh-CN"/>
        </w:rPr>
        <w:t>工衣、工具</w:t>
      </w:r>
      <w:r>
        <w:rPr>
          <w:rFonts w:ascii="仿宋" w:hAnsi="仿宋" w:eastAsia="仿宋" w:cs="Arial"/>
          <w:color w:val="191919"/>
          <w:sz w:val="28"/>
          <w:szCs w:val="28"/>
          <w:highlight w:val="none"/>
        </w:rPr>
        <w:t>、备品备件、耗材</w:t>
      </w:r>
      <w:r>
        <w:rPr>
          <w:rFonts w:hint="eastAsia" w:ascii="仿宋" w:hAnsi="仿宋" w:eastAsia="仿宋" w:cs="Arial"/>
          <w:color w:val="191919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Arial"/>
          <w:color w:val="191919"/>
          <w:sz w:val="28"/>
          <w:szCs w:val="28"/>
          <w:highlight w:val="none"/>
          <w:lang w:val="en-US" w:eastAsia="zh-CN"/>
        </w:rPr>
        <w:t>车辆</w:t>
      </w:r>
      <w:r>
        <w:rPr>
          <w:rFonts w:ascii="仿宋" w:hAnsi="仿宋" w:eastAsia="仿宋" w:cs="Arial"/>
          <w:color w:val="191919"/>
          <w:sz w:val="28"/>
          <w:szCs w:val="28"/>
          <w:highlight w:val="none"/>
        </w:rPr>
        <w:t>等</w:t>
      </w:r>
      <w:r>
        <w:rPr>
          <w:rFonts w:hint="eastAsia" w:ascii="仿宋" w:hAnsi="仿宋" w:eastAsia="仿宋" w:cs="Arial"/>
          <w:color w:val="191919"/>
          <w:sz w:val="28"/>
          <w:szCs w:val="28"/>
          <w:highlight w:val="none"/>
        </w:rPr>
        <w:t>情况：</w:t>
      </w:r>
    </w:p>
    <w:p w14:paraId="71E3B48E">
      <w:pPr>
        <w:rPr>
          <w:rFonts w:ascii="仿宋" w:hAnsi="仿宋" w:eastAsia="仿宋"/>
          <w:sz w:val="28"/>
          <w:szCs w:val="28"/>
          <w:highlight w:val="none"/>
        </w:rPr>
      </w:pPr>
    </w:p>
    <w:p w14:paraId="5BE5C5C6">
      <w:pPr>
        <w:rPr>
          <w:rFonts w:ascii="仿宋" w:hAnsi="仿宋" w:eastAsia="仿宋"/>
          <w:sz w:val="28"/>
          <w:szCs w:val="28"/>
          <w:highlight w:val="none"/>
        </w:rPr>
      </w:pPr>
    </w:p>
    <w:p w14:paraId="42CBDE19">
      <w:pPr>
        <w:widowControl/>
        <w:spacing w:line="360" w:lineRule="auto"/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（五）影响供应商报价和项目实施风险的因素</w:t>
      </w:r>
    </w:p>
    <w:p w14:paraId="5AFCAFFE">
      <w:pPr>
        <w:widowControl/>
        <w:spacing w:line="360" w:lineRule="auto"/>
        <w:rPr>
          <w:rFonts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1BB3067E">
      <w:pPr>
        <w:widowControl/>
        <w:spacing w:line="360" w:lineRule="auto"/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4805BB13">
      <w:pPr>
        <w:widowControl/>
        <w:spacing w:line="360" w:lineRule="auto"/>
        <w:rPr>
          <w:rFonts w:ascii="仿宋" w:hAnsi="仿宋" w:eastAsia="仿宋"/>
          <w:bCs/>
          <w:color w:val="000000" w:themeColor="text1"/>
          <w:sz w:val="22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（六）供应商认为需要提供的其他说明</w:t>
      </w:r>
    </w:p>
    <w:p w14:paraId="5B627082">
      <w:pPr>
        <w:spacing w:line="360" w:lineRule="auto"/>
        <w:jc w:val="left"/>
        <w:rPr>
          <w:rFonts w:ascii="仿宋" w:hAnsi="仿宋" w:eastAsia="仿宋" w:cs="CESI仿宋-GB2312"/>
          <w:sz w:val="24"/>
          <w:highlight w:val="none"/>
        </w:rPr>
      </w:pPr>
    </w:p>
    <w:p w14:paraId="16D24216">
      <w:pPr>
        <w:spacing w:line="360" w:lineRule="auto"/>
        <w:jc w:val="left"/>
        <w:rPr>
          <w:rFonts w:ascii="仿宋" w:hAnsi="仿宋" w:eastAsia="仿宋" w:cs="CESI仿宋-GB2312"/>
          <w:sz w:val="24"/>
          <w:highlight w:val="none"/>
        </w:rPr>
      </w:pPr>
    </w:p>
    <w:p w14:paraId="4667841E">
      <w:pPr>
        <w:spacing w:line="360" w:lineRule="auto"/>
        <w:jc w:val="left"/>
        <w:rPr>
          <w:rFonts w:hint="eastAsia" w:ascii="仿宋" w:hAnsi="仿宋" w:eastAsia="仿宋" w:cs="CESI仿宋-GB2312"/>
          <w:sz w:val="24"/>
          <w:highlight w:val="none"/>
        </w:rPr>
      </w:pPr>
    </w:p>
    <w:p w14:paraId="2176E925">
      <w:pPr>
        <w:spacing w:line="360" w:lineRule="auto"/>
        <w:ind w:left="2520" w:firstLine="420"/>
        <w:jc w:val="left"/>
        <w:rPr>
          <w:rFonts w:hint="eastAsia" w:ascii="仿宋" w:hAnsi="仿宋" w:eastAsia="仿宋" w:cs="CESI仿宋-GB2312"/>
          <w:bCs/>
          <w:sz w:val="28"/>
          <w:szCs w:val="28"/>
          <w:highlight w:val="none"/>
        </w:rPr>
      </w:pP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 xml:space="preserve">单位名称（盖公章）：          </w:t>
      </w:r>
    </w:p>
    <w:p w14:paraId="684AB7B1">
      <w:pPr>
        <w:spacing w:line="360" w:lineRule="auto"/>
        <w:ind w:left="2520" w:firstLine="420"/>
        <w:jc w:val="left"/>
        <w:rPr>
          <w:rFonts w:ascii="仿宋" w:hAnsi="仿宋" w:eastAsia="仿宋" w:cs="CESI仿宋-GB2312"/>
          <w:bCs/>
          <w:sz w:val="28"/>
          <w:szCs w:val="28"/>
          <w:highlight w:val="none"/>
        </w:rPr>
      </w:pP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>日    期：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>年  月  日</w:t>
      </w:r>
    </w:p>
    <w:p w14:paraId="54D089C5">
      <w:pPr>
        <w:spacing w:line="360" w:lineRule="auto"/>
        <w:jc w:val="center"/>
        <w:rPr>
          <w:rFonts w:hint="eastAsia" w:ascii="仿宋" w:hAnsi="仿宋" w:eastAsia="仿宋" w:cs="CESI仿宋-GB2312"/>
          <w:sz w:val="24"/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287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13000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7F26E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 w14:paraId="177CE5C1">
    <w:pPr>
      <w:pStyle w:val="4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15B78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YzI2Mzg1N2M1NTRhZGQzZmY4ZjdkNDVhNzYxN2IifQ=="/>
  </w:docVars>
  <w:rsids>
    <w:rsidRoot w:val="4A1947CF"/>
    <w:rsid w:val="000739DC"/>
    <w:rsid w:val="000E2B49"/>
    <w:rsid w:val="00513ACA"/>
    <w:rsid w:val="007C0D13"/>
    <w:rsid w:val="00887BA1"/>
    <w:rsid w:val="00943DCD"/>
    <w:rsid w:val="00A32BC7"/>
    <w:rsid w:val="00A33AD6"/>
    <w:rsid w:val="00E324C9"/>
    <w:rsid w:val="1C200EAE"/>
    <w:rsid w:val="1D0126AB"/>
    <w:rsid w:val="1E255B00"/>
    <w:rsid w:val="2D531CFB"/>
    <w:rsid w:val="31AD7DF1"/>
    <w:rsid w:val="3CE7E9CC"/>
    <w:rsid w:val="457620AE"/>
    <w:rsid w:val="4A1947CF"/>
    <w:rsid w:val="4C1A678D"/>
    <w:rsid w:val="5E7631A3"/>
    <w:rsid w:val="5F552644"/>
    <w:rsid w:val="64CB4A6C"/>
    <w:rsid w:val="6A8A332A"/>
    <w:rsid w:val="77774037"/>
    <w:rsid w:val="7DCDD20A"/>
    <w:rsid w:val="7E2E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360" w:after="260" w:line="360" w:lineRule="auto"/>
      <w:jc w:val="left"/>
      <w:textAlignment w:val="baseline"/>
      <w:outlineLvl w:val="2"/>
    </w:pPr>
    <w:rPr>
      <w:rFonts w:ascii="宋体" w:hAnsi="Arial" w:eastAsia="宋体" w:cs="Times New Roman"/>
      <w:b/>
      <w:sz w:val="28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rFonts w:ascii="仿宋_GB2312" w:eastAsia="仿宋_GB2312"/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546</Words>
  <Characters>553</Characters>
  <Lines>5</Lines>
  <Paragraphs>1</Paragraphs>
  <TotalTime>1</TotalTime>
  <ScaleCrop>false</ScaleCrop>
  <LinksUpToDate>false</LinksUpToDate>
  <CharactersWithSpaces>635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樱姑</cp:lastModifiedBy>
  <dcterms:modified xsi:type="dcterms:W3CDTF">2024-09-11T09:03:29Z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A73FAC7E8AC04495ABF1903D853360DE_13</vt:lpwstr>
  </property>
</Properties>
</file>