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53E62">
      <w:p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附件1</w:t>
      </w:r>
      <w:bookmarkStart w:id="0" w:name="_GoBack"/>
      <w:bookmarkEnd w:id="0"/>
    </w:p>
    <w:p w14:paraId="3563F894">
      <w:pPr>
        <w:spacing w:line="360" w:lineRule="auto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研究者发起的临床研究报送资料列表</w:t>
      </w:r>
    </w:p>
    <w:p w14:paraId="166E32B0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688"/>
        <w:gridCol w:w="1575"/>
        <w:gridCol w:w="1859"/>
      </w:tblGrid>
      <w:tr w14:paraId="4D2B2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222" w:type="dxa"/>
            <w:gridSpan w:val="2"/>
            <w:noWrap w:val="0"/>
            <w:vAlign w:val="center"/>
          </w:tcPr>
          <w:p w14:paraId="4A0D6C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报送资料</w:t>
            </w:r>
          </w:p>
        </w:tc>
        <w:tc>
          <w:tcPr>
            <w:tcW w:w="1575" w:type="dxa"/>
            <w:tcBorders>
              <w:right w:val="single" w:color="auto" w:sz="4" w:space="0"/>
            </w:tcBorders>
            <w:noWrap w:val="0"/>
            <w:vAlign w:val="center"/>
          </w:tcPr>
          <w:p w14:paraId="60839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干预性研究</w:t>
            </w:r>
          </w:p>
        </w:tc>
        <w:tc>
          <w:tcPr>
            <w:tcW w:w="1859" w:type="dxa"/>
            <w:noWrap w:val="0"/>
            <w:vAlign w:val="top"/>
          </w:tcPr>
          <w:p w14:paraId="22BF51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观察性</w:t>
            </w:r>
          </w:p>
          <w:p w14:paraId="201858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研究</w:t>
            </w:r>
          </w:p>
        </w:tc>
      </w:tr>
      <w:tr w14:paraId="32DC0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6E2ACB9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688" w:type="dxa"/>
            <w:noWrap w:val="0"/>
            <w:vAlign w:val="top"/>
          </w:tcPr>
          <w:p w14:paraId="583742A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研究者发起的临床研究申请表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（主要研究者签字）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（附件2）</w:t>
            </w:r>
          </w:p>
        </w:tc>
        <w:tc>
          <w:tcPr>
            <w:tcW w:w="1575" w:type="dxa"/>
            <w:noWrap w:val="0"/>
            <w:vAlign w:val="top"/>
          </w:tcPr>
          <w:p w14:paraId="2563C7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2B9622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6A76A7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0790E06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688" w:type="dxa"/>
            <w:noWrap w:val="0"/>
            <w:vAlign w:val="top"/>
          </w:tcPr>
          <w:p w14:paraId="1C86A72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临床研究方案及其修正案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575" w:type="dxa"/>
            <w:noWrap w:val="0"/>
            <w:vAlign w:val="top"/>
          </w:tcPr>
          <w:p w14:paraId="715B60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FDF2F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40BFA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1AB15F4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688" w:type="dxa"/>
            <w:noWrap w:val="0"/>
            <w:vAlign w:val="top"/>
          </w:tcPr>
          <w:p w14:paraId="3ECC1A5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知情同意书及其他书面资料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575" w:type="dxa"/>
            <w:noWrap w:val="0"/>
            <w:vAlign w:val="top"/>
          </w:tcPr>
          <w:p w14:paraId="5BC78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00CD8E4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  <w:p w14:paraId="7E6DA2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（如有）</w:t>
            </w:r>
          </w:p>
        </w:tc>
      </w:tr>
      <w:tr w14:paraId="2339B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390833E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688" w:type="dxa"/>
            <w:noWrap w:val="0"/>
            <w:vAlign w:val="top"/>
          </w:tcPr>
          <w:p w14:paraId="5427E8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病例报告表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575" w:type="dxa"/>
            <w:noWrap w:val="0"/>
            <w:vAlign w:val="top"/>
          </w:tcPr>
          <w:p w14:paraId="2833BF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56B4A0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E9070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1BA5332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688" w:type="dxa"/>
            <w:noWrap w:val="0"/>
            <w:vAlign w:val="top"/>
          </w:tcPr>
          <w:p w14:paraId="5C60AD3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研究者手册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（含版本号/日期）（如有）</w:t>
            </w:r>
          </w:p>
        </w:tc>
        <w:tc>
          <w:tcPr>
            <w:tcW w:w="1575" w:type="dxa"/>
            <w:noWrap w:val="0"/>
            <w:vAlign w:val="top"/>
          </w:tcPr>
          <w:p w14:paraId="61A9B8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6588B9C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  <w:p w14:paraId="236C99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（如有）</w:t>
            </w:r>
          </w:p>
        </w:tc>
      </w:tr>
      <w:tr w14:paraId="5B8D2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3803585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4688" w:type="dxa"/>
            <w:noWrap w:val="0"/>
            <w:vAlign w:val="top"/>
          </w:tcPr>
          <w:p w14:paraId="56476EF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研究相关的上市药品/医疗器械说明书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试验用药物的药检证明</w:t>
            </w:r>
          </w:p>
        </w:tc>
        <w:tc>
          <w:tcPr>
            <w:tcW w:w="1575" w:type="dxa"/>
            <w:noWrap w:val="0"/>
            <w:vAlign w:val="top"/>
          </w:tcPr>
          <w:p w14:paraId="65EDC9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26A3D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EF91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690AF06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4688" w:type="dxa"/>
            <w:noWrap w:val="0"/>
            <w:vAlign w:val="top"/>
          </w:tcPr>
          <w:p w14:paraId="60DD6AE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招募广告（如有）</w:t>
            </w:r>
          </w:p>
        </w:tc>
        <w:tc>
          <w:tcPr>
            <w:tcW w:w="1575" w:type="dxa"/>
            <w:noWrap w:val="0"/>
            <w:vAlign w:val="top"/>
          </w:tcPr>
          <w:p w14:paraId="0268BE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186B6F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54F358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3C34CDB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4688" w:type="dxa"/>
            <w:noWrap w:val="0"/>
            <w:vAlign w:val="top"/>
          </w:tcPr>
          <w:p w14:paraId="4D46EFB0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主要研究者履历及研究者发起的临床研究项目组成员表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（本人签字）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（附件3）</w:t>
            </w:r>
          </w:p>
        </w:tc>
        <w:tc>
          <w:tcPr>
            <w:tcW w:w="1575" w:type="dxa"/>
            <w:noWrap w:val="0"/>
            <w:vAlign w:val="top"/>
          </w:tcPr>
          <w:p w14:paraId="27A4C5E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5B71F1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35D74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1E68A06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4688" w:type="dxa"/>
            <w:noWrap w:val="0"/>
            <w:vAlign w:val="center"/>
          </w:tcPr>
          <w:p w14:paraId="099AF71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参加临床研究各单位名称及联系方式</w:t>
            </w:r>
          </w:p>
        </w:tc>
        <w:tc>
          <w:tcPr>
            <w:tcW w:w="1575" w:type="dxa"/>
            <w:noWrap w:val="0"/>
            <w:vAlign w:val="center"/>
          </w:tcPr>
          <w:p w14:paraId="3D50FD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DD5A9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√</w:t>
            </w:r>
          </w:p>
        </w:tc>
      </w:tr>
      <w:tr w14:paraId="1644C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3A5974C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4688" w:type="dxa"/>
            <w:noWrap w:val="0"/>
            <w:vAlign w:val="top"/>
          </w:tcPr>
          <w:p w14:paraId="17E5D7F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其他：分中心合同、统计合作合同等（如有）</w:t>
            </w:r>
          </w:p>
        </w:tc>
        <w:tc>
          <w:tcPr>
            <w:tcW w:w="1575" w:type="dxa"/>
            <w:noWrap w:val="0"/>
            <w:vAlign w:val="top"/>
          </w:tcPr>
          <w:p w14:paraId="082A417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ADA05A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0B91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7DD04B2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688" w:type="dxa"/>
            <w:noWrap w:val="0"/>
            <w:vAlign w:val="top"/>
          </w:tcPr>
          <w:p w14:paraId="266F8E00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临床研究项目无任何经费资助申明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（附件5）（如有）</w:t>
            </w:r>
          </w:p>
        </w:tc>
        <w:tc>
          <w:tcPr>
            <w:tcW w:w="1575" w:type="dxa"/>
            <w:noWrap w:val="0"/>
            <w:vAlign w:val="top"/>
          </w:tcPr>
          <w:p w14:paraId="6F3497A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3DFADFB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6888C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top"/>
          </w:tcPr>
          <w:p w14:paraId="074231E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88" w:type="dxa"/>
            <w:noWrap w:val="0"/>
            <w:vAlign w:val="top"/>
          </w:tcPr>
          <w:p w14:paraId="5D463133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需要提供的资料（如有）</w:t>
            </w:r>
          </w:p>
        </w:tc>
        <w:tc>
          <w:tcPr>
            <w:tcW w:w="1575" w:type="dxa"/>
            <w:noWrap w:val="0"/>
            <w:vAlign w:val="top"/>
          </w:tcPr>
          <w:p w14:paraId="1B3EBA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859" w:type="dxa"/>
            <w:noWrap w:val="0"/>
            <w:vAlign w:val="top"/>
          </w:tcPr>
          <w:p w14:paraId="5541D65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</w:tbl>
    <w:p w14:paraId="05E194B1">
      <w:pPr>
        <w:spacing w:line="360" w:lineRule="auto"/>
        <w:rPr>
          <w:rFonts w:hint="eastAsia" w:ascii="宋体" w:hAnsi="宋体" w:eastAsia="宋体" w:cs="宋体"/>
        </w:rPr>
      </w:pPr>
    </w:p>
    <w:p w14:paraId="11E19B56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B1B77A1">
      <w:pPr>
        <w:bidi w:val="0"/>
        <w:rPr>
          <w:rFonts w:hint="eastAsia"/>
          <w:lang w:val="en-US" w:eastAsia="zh-CN"/>
        </w:rPr>
      </w:pPr>
    </w:p>
    <w:p w14:paraId="1ACF04DD">
      <w:pPr>
        <w:bidi w:val="0"/>
        <w:rPr>
          <w:rFonts w:hint="eastAsia"/>
          <w:lang w:val="en-US" w:eastAsia="zh-CN"/>
        </w:rPr>
      </w:pPr>
    </w:p>
    <w:p w14:paraId="35267210"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</w:p>
    <w:sectPr>
      <w:headerReference r:id="rId3" w:type="default"/>
      <w:pgSz w:w="11906" w:h="16838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E5F6F">
    <w:pPr>
      <w:pStyle w:val="4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spacing w:before="0" w:beforeAutospacing="0" w:after="0" w:afterAutospacing="0" w:line="360" w:lineRule="auto"/>
      <w:jc w:val="right"/>
      <w:textAlignment w:val="auto"/>
    </w:pPr>
    <w:r>
      <w:rPr>
        <w:rFonts w:hint="eastAsia" w:asciiTheme="minorEastAsia" w:hAnsiTheme="minorEastAsia" w:eastAsiaTheme="minorEastAsia" w:cstheme="minorEastAsia"/>
        <w:sz w:val="18"/>
        <w:szCs w:val="18"/>
        <w:highlight w:val="none"/>
        <w:lang w:val="en-US" w:eastAsia="zh-CN"/>
      </w:rPr>
      <w:t>JG-YW-GL-003-6.0-F-01</w:t>
    </w:r>
    <w:r>
      <w:rPr>
        <w:rFonts w:hint="eastAsia" w:cs="Times New Roman"/>
        <w:sz w:val="24"/>
        <w:szCs w:val="24"/>
        <w:highlight w:val="none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96E7D"/>
    <w:rsid w:val="1A900E41"/>
    <w:rsid w:val="21577BE8"/>
    <w:rsid w:val="22197811"/>
    <w:rsid w:val="222608A0"/>
    <w:rsid w:val="2B070029"/>
    <w:rsid w:val="31AE4574"/>
    <w:rsid w:val="3AB12875"/>
    <w:rsid w:val="3DAF0773"/>
    <w:rsid w:val="432C1DDD"/>
    <w:rsid w:val="47F11B1A"/>
    <w:rsid w:val="4F171090"/>
    <w:rsid w:val="540D44E3"/>
    <w:rsid w:val="54B941FA"/>
    <w:rsid w:val="59032924"/>
    <w:rsid w:val="59524CAD"/>
    <w:rsid w:val="5B8344F0"/>
    <w:rsid w:val="6D1476CB"/>
    <w:rsid w:val="7BA9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325</Characters>
  <Lines>0</Lines>
  <Paragraphs>0</Paragraphs>
  <TotalTime>1</TotalTime>
  <ScaleCrop>false</ScaleCrop>
  <LinksUpToDate>false</LinksUpToDate>
  <CharactersWithSpaces>325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无名</cp:lastModifiedBy>
  <cp:lastPrinted>2026-01-16T02:13:44Z</cp:lastPrinted>
  <dcterms:modified xsi:type="dcterms:W3CDTF">2026-01-16T02:13:50Z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E2A515D8C8664C3CA003134921EC95DB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