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F4816">
      <w:pPr>
        <w:spacing w:line="360" w:lineRule="auto"/>
        <w:jc w:val="center"/>
        <w:rPr>
          <w:rFonts w:hint="eastAsia" w:ascii="宋体" w:hAnsi="宋体" w:eastAsia="宋体" w:cs="宋体"/>
          <w:b/>
          <w:bCs/>
          <w:sz w:val="32"/>
          <w:szCs w:val="32"/>
          <w:lang w:val="en-US" w:eastAsia="zh-CN"/>
        </w:rPr>
      </w:pPr>
    </w:p>
    <w:p w14:paraId="4FF62DC3">
      <w:pPr>
        <w:spacing w:line="360" w:lineRule="auto"/>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江门市五邑中医院</w:t>
      </w:r>
    </w:p>
    <w:p w14:paraId="009AB056">
      <w:pPr>
        <w:spacing w:line="360" w:lineRule="auto"/>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rPr>
        <w:t>临床试验</w:t>
      </w:r>
      <w:r>
        <w:rPr>
          <w:rFonts w:hint="eastAsia" w:ascii="宋体" w:hAnsi="宋体" w:eastAsia="宋体" w:cs="宋体"/>
          <w:b/>
          <w:bCs/>
          <w:sz w:val="32"/>
          <w:szCs w:val="32"/>
          <w:lang w:val="en-US" w:eastAsia="zh-CN"/>
        </w:rPr>
        <w:t>监查/稽查登记指引</w:t>
      </w:r>
    </w:p>
    <w:p w14:paraId="2AEC8569">
      <w:pPr>
        <w:spacing w:line="360" w:lineRule="auto"/>
        <w:ind w:firstLine="480" w:firstLineChars="200"/>
        <w:jc w:val="left"/>
        <w:rPr>
          <w:rFonts w:hint="eastAsia" w:ascii="宋体" w:hAnsi="宋体" w:eastAsia="宋体" w:cs="宋体"/>
          <w:b w:val="0"/>
          <w:bCs w:val="0"/>
          <w:sz w:val="24"/>
          <w:szCs w:val="24"/>
          <w:lang w:val="en-US" w:eastAsia="zh-CN"/>
        </w:rPr>
      </w:pPr>
    </w:p>
    <w:p w14:paraId="08D232DC">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为规范本院临床试验机构和科室接受和配合各类临床试验相关检查的登记，各监察员需要在本中心进行监查、稽查等行为需要在机构办进行登记。</w:t>
      </w:r>
    </w:p>
    <w:p w14:paraId="2230E75E">
      <w:pPr>
        <w:numPr>
          <w:ilvl w:val="0"/>
          <w:numId w:val="1"/>
        </w:num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监查流程</w:t>
      </w:r>
    </w:p>
    <w:p w14:paraId="5441549D">
      <w:pPr>
        <w:numPr>
          <w:ilvl w:val="0"/>
          <w:numId w:val="0"/>
        </w:num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监查前准备：监查员应保证在该试验启动会之前提交以下资料给机构办公室：①对该试验项目的监查计划；②委托函（包含试验项目名称、期别、授权期限，并盖有申办者/CRO的公章）；③监查员身份证复印件（监查员信息与介绍信一致）；④监查员GCP培训证书（监查员信息与介绍信一致、第三方GCP证书）。</w:t>
      </w:r>
    </w:p>
    <w:p w14:paraId="1B980440">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2.监查员应至少提前一天与主要研究者或其指定人员联系，发送邮件至机构邮箱（wyzyyjgb@126.com），告知监查时间、访视目的及需要配合检查的相关资料。</w:t>
      </w:r>
    </w:p>
    <w:p w14:paraId="3D9BD44D">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3.监查当天，监查员凭介绍信或委托函和身份证原件至相应专业组进行监查。</w:t>
      </w:r>
    </w:p>
    <w:p w14:paraId="1ED952D7">
      <w:pPr>
        <w:spacing w:line="360" w:lineRule="auto"/>
        <w:ind w:firstLine="480"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4.监查结束后，监查员及时对需要研究者配合澄清/整改的问题进行反馈并填写《监查员访视记录表》（JG-YW-SOP-LC-017-06-F-01）。项目组对《监查员访视记录表》中的反映问题和结果进行分析，并做出反馈。</w:t>
      </w:r>
    </w:p>
    <w:p w14:paraId="32CF22FF">
      <w:pPr>
        <w:spacing w:line="360" w:lineRule="auto"/>
        <w:ind w:firstLine="480" w:firstLineChars="200"/>
        <w:jc w:val="center"/>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4566920" cy="4639310"/>
            <wp:effectExtent l="0" t="0" r="5080" b="8890"/>
            <wp:docPr id="1" name="F360BE8B-6686-4F3D-AEAF-501FE73E4058-1" descr="绘图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360BE8B-6686-4F3D-AEAF-501FE73E4058-1" descr="绘图1(2)"/>
                    <pic:cNvPicPr>
                      <a:picLocks noChangeAspect="1"/>
                    </pic:cNvPicPr>
                  </pic:nvPicPr>
                  <pic:blipFill>
                    <a:blip r:embed="rId5"/>
                    <a:stretch>
                      <a:fillRect/>
                    </a:stretch>
                  </pic:blipFill>
                  <pic:spPr>
                    <a:xfrm>
                      <a:off x="0" y="0"/>
                      <a:ext cx="4566920" cy="4639310"/>
                    </a:xfrm>
                    <a:prstGeom prst="rect">
                      <a:avLst/>
                    </a:prstGeom>
                  </pic:spPr>
                </pic:pic>
              </a:graphicData>
            </a:graphic>
          </wp:inline>
        </w:drawing>
      </w:r>
    </w:p>
    <w:p w14:paraId="43304F16">
      <w:pPr>
        <w:pStyle w:val="2"/>
        <w:spacing w:line="360" w:lineRule="auto"/>
        <w:ind w:firstLine="440" w:firstLineChars="200"/>
        <w:jc w:val="center"/>
        <w:rPr>
          <w:rFonts w:hint="eastAsia" w:ascii="宋体" w:hAnsi="宋体" w:cs="宋体" w:eastAsiaTheme="minorEastAsia"/>
          <w:b w:val="0"/>
          <w:bCs w:val="0"/>
          <w:sz w:val="32"/>
          <w:szCs w:val="32"/>
          <w:lang w:val="en-US" w:eastAsia="zh-CN"/>
        </w:rPr>
      </w:pPr>
      <w:r>
        <w:rPr>
          <w:sz w:val="22"/>
          <w:szCs w:val="32"/>
        </w:rPr>
        <w:t xml:space="preserve">图 </w:t>
      </w:r>
      <w:r>
        <w:rPr>
          <w:sz w:val="22"/>
          <w:szCs w:val="32"/>
        </w:rPr>
        <w:fldChar w:fldCharType="begin"/>
      </w:r>
      <w:r>
        <w:rPr>
          <w:sz w:val="22"/>
          <w:szCs w:val="32"/>
        </w:rPr>
        <w:instrText xml:space="preserve"> SEQ 图 \* ARABIC </w:instrText>
      </w:r>
      <w:r>
        <w:rPr>
          <w:sz w:val="22"/>
          <w:szCs w:val="32"/>
        </w:rPr>
        <w:fldChar w:fldCharType="separate"/>
      </w:r>
      <w:r>
        <w:rPr>
          <w:sz w:val="22"/>
          <w:szCs w:val="32"/>
        </w:rPr>
        <w:t>1</w:t>
      </w:r>
      <w:r>
        <w:rPr>
          <w:sz w:val="22"/>
          <w:szCs w:val="32"/>
        </w:rPr>
        <w:fldChar w:fldCharType="end"/>
      </w:r>
      <w:r>
        <w:rPr>
          <w:rFonts w:hint="eastAsia"/>
          <w:sz w:val="22"/>
          <w:szCs w:val="32"/>
          <w:lang w:eastAsia="zh-CN"/>
        </w:rPr>
        <w:t xml:space="preserve"> 监查流程</w:t>
      </w:r>
    </w:p>
    <w:p w14:paraId="61E0577D">
      <w:pPr>
        <w:spacing w:line="36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二、</w:t>
      </w:r>
      <w:r>
        <w:rPr>
          <w:rFonts w:hint="default" w:ascii="宋体" w:hAnsi="宋体" w:eastAsia="宋体" w:cs="宋体"/>
          <w:b w:val="0"/>
          <w:bCs w:val="0"/>
          <w:sz w:val="24"/>
          <w:szCs w:val="24"/>
          <w:lang w:val="en-US" w:eastAsia="zh-CN"/>
        </w:rPr>
        <w:t>稽查流程</w:t>
      </w:r>
    </w:p>
    <w:p w14:paraId="5CC8D0BA">
      <w:pPr>
        <w:spacing w:line="36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default" w:ascii="宋体" w:hAnsi="宋体" w:eastAsia="宋体" w:cs="宋体"/>
          <w:b w:val="0"/>
          <w:bCs w:val="0"/>
          <w:sz w:val="24"/>
          <w:szCs w:val="24"/>
          <w:lang w:val="en-US" w:eastAsia="zh-CN"/>
        </w:rPr>
        <w:t>稽查员应至少提前一天与主要研究者或其指定人员联系，发送邮件至机构邮箱（wyzyyjgb@126.com</w:t>
      </w:r>
      <w:bookmarkStart w:id="0" w:name="_GoBack"/>
      <w:bookmarkEnd w:id="0"/>
      <w:r>
        <w:rPr>
          <w:rFonts w:hint="default" w:ascii="宋体" w:hAnsi="宋体" w:eastAsia="宋体" w:cs="宋体"/>
          <w:b w:val="0"/>
          <w:bCs w:val="0"/>
          <w:sz w:val="24"/>
          <w:szCs w:val="24"/>
          <w:lang w:val="en-US" w:eastAsia="zh-CN"/>
        </w:rPr>
        <w:t>）</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告知稽查时间及需要配合检查的相关资料。</w:t>
      </w:r>
    </w:p>
    <w:p w14:paraId="6D717FEA">
      <w:pPr>
        <w:spacing w:line="36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default" w:ascii="宋体" w:hAnsi="宋体" w:eastAsia="宋体" w:cs="宋体"/>
          <w:b w:val="0"/>
          <w:bCs w:val="0"/>
          <w:sz w:val="24"/>
          <w:szCs w:val="24"/>
          <w:lang w:val="en-US" w:eastAsia="zh-CN"/>
        </w:rPr>
        <w:t>稽查人员稽查前应提供稽查授权委托函（包含身份信息，如姓名、身份证号码），稽查当天凭介绍信或委托函和身份证原件至相应专业组进行稽查</w:t>
      </w:r>
      <w:r>
        <w:rPr>
          <w:rFonts w:hint="eastAsia" w:ascii="宋体" w:hAnsi="宋体" w:eastAsia="宋体" w:cs="宋体"/>
          <w:b w:val="0"/>
          <w:bCs w:val="0"/>
          <w:sz w:val="24"/>
          <w:szCs w:val="24"/>
          <w:lang w:val="en-US" w:eastAsia="zh-CN"/>
        </w:rPr>
        <w:t>，到达机构扫码登记</w:t>
      </w:r>
      <w:r>
        <w:rPr>
          <w:rFonts w:hint="default" w:ascii="宋体" w:hAnsi="宋体" w:eastAsia="宋体" w:cs="宋体"/>
          <w:b w:val="0"/>
          <w:bCs w:val="0"/>
          <w:sz w:val="24"/>
          <w:szCs w:val="24"/>
          <w:lang w:val="en-US" w:eastAsia="zh-CN"/>
        </w:rPr>
        <w:t>。</w:t>
      </w:r>
    </w:p>
    <w:p w14:paraId="6A7CD732">
      <w:pPr>
        <w:spacing w:line="36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r>
        <w:rPr>
          <w:rFonts w:hint="default" w:ascii="宋体" w:hAnsi="宋体" w:eastAsia="宋体" w:cs="宋体"/>
          <w:b w:val="0"/>
          <w:bCs w:val="0"/>
          <w:sz w:val="24"/>
          <w:szCs w:val="24"/>
          <w:lang w:val="en-US" w:eastAsia="zh-CN"/>
        </w:rPr>
        <w:t>稽查结束后，由项目组对检查中</w:t>
      </w:r>
      <w:r>
        <w:rPr>
          <w:rFonts w:hint="eastAsia" w:ascii="宋体" w:hAnsi="宋体" w:eastAsia="宋体" w:cs="宋体"/>
          <w:b w:val="0"/>
          <w:bCs w:val="0"/>
          <w:sz w:val="24"/>
          <w:szCs w:val="24"/>
          <w:lang w:val="en-US" w:eastAsia="zh-CN"/>
        </w:rPr>
        <w:t>反映</w:t>
      </w:r>
      <w:r>
        <w:rPr>
          <w:rFonts w:hint="default" w:ascii="宋体" w:hAnsi="宋体" w:eastAsia="宋体" w:cs="宋体"/>
          <w:b w:val="0"/>
          <w:bCs w:val="0"/>
          <w:sz w:val="24"/>
          <w:szCs w:val="24"/>
          <w:lang w:val="en-US" w:eastAsia="zh-CN"/>
        </w:rPr>
        <w:t>的问题和结果进行汇总，并提出解决措施，有关文字材料交机构办公室存档。</w:t>
      </w:r>
    </w:p>
    <w:p w14:paraId="616E6AFB">
      <w:pPr>
        <w:spacing w:line="360" w:lineRule="auto"/>
        <w:ind w:firstLine="480" w:firstLineChars="200"/>
        <w:jc w:val="center"/>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1109345" cy="1102360"/>
            <wp:effectExtent l="0" t="0" r="0" b="0"/>
            <wp:docPr id="3" name="图片 3" descr="qrco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rcode (2)"/>
                    <pic:cNvPicPr>
                      <a:picLocks noChangeAspect="1"/>
                    </pic:cNvPicPr>
                  </pic:nvPicPr>
                  <pic:blipFill>
                    <a:blip r:embed="rId6"/>
                    <a:srcRect l="11467" t="10889" r="10889" b="11956"/>
                    <a:stretch>
                      <a:fillRect/>
                    </a:stretch>
                  </pic:blipFill>
                  <pic:spPr>
                    <a:xfrm>
                      <a:off x="0" y="0"/>
                      <a:ext cx="1109345" cy="1102360"/>
                    </a:xfrm>
                    <a:prstGeom prst="rect">
                      <a:avLst/>
                    </a:prstGeom>
                  </pic:spPr>
                </pic:pic>
              </a:graphicData>
            </a:graphic>
          </wp:inline>
        </w:drawing>
      </w:r>
    </w:p>
    <w:p w14:paraId="6164DDF3">
      <w:pPr>
        <w:pStyle w:val="2"/>
        <w:spacing w:line="360" w:lineRule="auto"/>
        <w:ind w:firstLine="400" w:firstLineChars="200"/>
        <w:jc w:val="center"/>
        <w:rPr>
          <w:rFonts w:hint="eastAsia" w:ascii="宋体" w:hAnsi="宋体" w:cs="宋体" w:eastAsiaTheme="minorEastAsia"/>
          <w:b w:val="0"/>
          <w:bCs w:val="0"/>
          <w:sz w:val="24"/>
          <w:szCs w:val="24"/>
          <w:lang w:val="en-US" w:eastAsia="zh-CN"/>
        </w:rPr>
      </w:pPr>
      <w:r>
        <w:t xml:space="preserve">图 </w:t>
      </w:r>
      <w:r>
        <w:fldChar w:fldCharType="begin"/>
      </w:r>
      <w:r>
        <w:instrText xml:space="preserve"> SEQ 图 \* ARABIC </w:instrText>
      </w:r>
      <w:r>
        <w:fldChar w:fldCharType="separate"/>
      </w:r>
      <w:r>
        <w:t>2</w:t>
      </w:r>
      <w:r>
        <w:fldChar w:fldCharType="end"/>
      </w:r>
      <w:r>
        <w:rPr>
          <w:rFonts w:hint="eastAsia"/>
          <w:lang w:eastAsia="zh-CN"/>
        </w:rPr>
        <w:t xml:space="preserve"> 稽查/自查登记二维码</w:t>
      </w:r>
    </w:p>
    <w:p w14:paraId="49346849">
      <w:pPr>
        <w:spacing w:line="360" w:lineRule="auto"/>
        <w:ind w:firstLine="480" w:firstLineChars="200"/>
        <w:jc w:val="center"/>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drawing>
          <wp:inline distT="0" distB="0" distL="114300" distR="114300">
            <wp:extent cx="3620770" cy="4334510"/>
            <wp:effectExtent l="0" t="0" r="17780" b="8890"/>
            <wp:docPr id="2" name="F360BE8B-6686-4F3D-AEAF-501FE73E4058-2" descr="绘图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360BE8B-6686-4F3D-AEAF-501FE73E4058-2" descr="绘图1(3)"/>
                    <pic:cNvPicPr>
                      <a:picLocks noChangeAspect="1"/>
                    </pic:cNvPicPr>
                  </pic:nvPicPr>
                  <pic:blipFill>
                    <a:blip r:embed="rId7"/>
                    <a:stretch>
                      <a:fillRect/>
                    </a:stretch>
                  </pic:blipFill>
                  <pic:spPr>
                    <a:xfrm>
                      <a:off x="0" y="0"/>
                      <a:ext cx="3620770" cy="4334510"/>
                    </a:xfrm>
                    <a:prstGeom prst="rect">
                      <a:avLst/>
                    </a:prstGeom>
                  </pic:spPr>
                </pic:pic>
              </a:graphicData>
            </a:graphic>
          </wp:inline>
        </w:drawing>
      </w:r>
    </w:p>
    <w:p w14:paraId="66EB047C">
      <w:pPr>
        <w:pStyle w:val="2"/>
        <w:spacing w:line="360" w:lineRule="auto"/>
        <w:ind w:firstLine="440" w:firstLineChars="200"/>
        <w:jc w:val="center"/>
        <w:rPr>
          <w:rFonts w:hint="eastAsia" w:ascii="宋体" w:hAnsi="宋体" w:cs="宋体" w:eastAsiaTheme="minorEastAsia"/>
          <w:b w:val="0"/>
          <w:bCs w:val="0"/>
          <w:sz w:val="32"/>
          <w:szCs w:val="32"/>
          <w:lang w:val="en-US" w:eastAsia="zh-CN"/>
        </w:rPr>
      </w:pPr>
      <w:r>
        <w:rPr>
          <w:sz w:val="22"/>
          <w:szCs w:val="32"/>
        </w:rPr>
        <w:t xml:space="preserve">图 </w:t>
      </w:r>
      <w:r>
        <w:rPr>
          <w:sz w:val="22"/>
          <w:szCs w:val="32"/>
        </w:rPr>
        <w:fldChar w:fldCharType="begin"/>
      </w:r>
      <w:r>
        <w:rPr>
          <w:sz w:val="22"/>
          <w:szCs w:val="32"/>
        </w:rPr>
        <w:instrText xml:space="preserve"> SEQ 图 \* ARABIC </w:instrText>
      </w:r>
      <w:r>
        <w:rPr>
          <w:sz w:val="22"/>
          <w:szCs w:val="32"/>
        </w:rPr>
        <w:fldChar w:fldCharType="separate"/>
      </w:r>
      <w:r>
        <w:rPr>
          <w:sz w:val="22"/>
          <w:szCs w:val="32"/>
        </w:rPr>
        <w:t>3</w:t>
      </w:r>
      <w:r>
        <w:rPr>
          <w:sz w:val="22"/>
          <w:szCs w:val="32"/>
        </w:rPr>
        <w:fldChar w:fldCharType="end"/>
      </w:r>
      <w:r>
        <w:rPr>
          <w:rFonts w:hint="eastAsia"/>
          <w:sz w:val="22"/>
          <w:szCs w:val="32"/>
          <w:lang w:eastAsia="zh-CN"/>
        </w:rPr>
        <w:t xml:space="preserve"> 稽查</w:t>
      </w:r>
      <w:r>
        <w:rPr>
          <w:rFonts w:hint="eastAsia"/>
          <w:sz w:val="22"/>
          <w:szCs w:val="32"/>
          <w:lang w:val="en-US" w:eastAsia="zh-CN"/>
        </w:rPr>
        <w:t>/自查</w:t>
      </w:r>
      <w:r>
        <w:rPr>
          <w:rFonts w:hint="eastAsia"/>
          <w:sz w:val="22"/>
          <w:szCs w:val="32"/>
          <w:lang w:eastAsia="zh-CN"/>
        </w:rPr>
        <w:t>流程</w:t>
      </w:r>
    </w:p>
    <w:sectPr>
      <w:headerReference r:id="rId3" w:type="default"/>
      <w:pgSz w:w="11906" w:h="16838"/>
      <w:pgMar w:top="1417" w:right="1417" w:bottom="1417" w:left="1417" w:header="1134"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910C3">
    <w:pPr>
      <w:pStyle w:val="4"/>
      <w:pBdr>
        <w:bottom w:val="single" w:color="auto" w:sz="4" w:space="1"/>
      </w:pBdr>
      <w:rPr>
        <w:rFonts w:hint="default" w:eastAsiaTheme="minorEastAsia"/>
        <w:lang w:val="en-US" w:eastAsia="zh-CN"/>
      </w:rPr>
    </w:pPr>
    <w:r>
      <w:rPr>
        <w:rFonts w:hint="eastAsia"/>
      </w:rPr>
      <w:t xml:space="preserve">江门市五邑中医院                                                           </w:t>
    </w:r>
    <w:r>
      <w:rPr>
        <w:rFonts w:hint="eastAsia"/>
        <w:lang w:val="en-US" w:eastAsia="zh-CN"/>
      </w:rPr>
      <w:t xml:space="preserve">         </w:t>
    </w:r>
    <w:r>
      <w:rPr>
        <w:rFonts w:hint="eastAsia"/>
      </w:rPr>
      <w:t xml:space="preserve">   V1.0/2026</w:t>
    </w:r>
    <w:r>
      <w:rPr>
        <w:rFonts w:hint="eastAsia"/>
        <w:lang w:val="en-US" w:eastAsia="zh-CN"/>
      </w:rPr>
      <w:t>0228</w:t>
    </w:r>
  </w:p>
  <w:p w14:paraId="1772FFAE">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B3CDCA"/>
    <w:multiLevelType w:val="singleLevel"/>
    <w:tmpl w:val="24B3CDC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F5B8E"/>
    <w:rsid w:val="0131319C"/>
    <w:rsid w:val="04B7308C"/>
    <w:rsid w:val="08377758"/>
    <w:rsid w:val="146C7CA8"/>
    <w:rsid w:val="15E43BCB"/>
    <w:rsid w:val="40A15D7B"/>
    <w:rsid w:val="46BF21CA"/>
    <w:rsid w:val="46D56E13"/>
    <w:rsid w:val="510F264E"/>
    <w:rsid w:val="54350FBC"/>
    <w:rsid w:val="6454032A"/>
    <w:rsid w:val="67222331"/>
    <w:rsid w:val="67C167FA"/>
    <w:rsid w:val="7DDF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F360BE8B-6686-4F3D-AEAF-501FE73E4058-1">
      <extobjdata type="F360BE8B-6686-4F3D-AEAF-501FE73E4058" data="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"/>
    </extobj>
    <extobj name="F360BE8B-6686-4F3D-AEAF-501FE73E4058-2">
      <extobjdata type="F360BE8B-6686-4F3D-AEAF-501FE73E4058" data="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622</Words>
  <Characters>689</Characters>
  <Lines>0</Lines>
  <Paragraphs>0</Paragraphs>
  <TotalTime>37</TotalTime>
  <ScaleCrop>false</ScaleCrop>
  <LinksUpToDate>false</LinksUpToDate>
  <CharactersWithSpaces>695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2026-01-14T09:32:00Z</dcterms:created>
  <dc:creator>捣搜坏泳地</dc:creator>
  <cp:lastModifiedBy>何秀玲</cp:lastModifiedBy>
  <dcterms:modified xsi:type="dcterms:W3CDTF">2026-03-05T03:56:16Z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608C6CD67C0141B590AEE19837AC9A6A_13</vt:lpwstr>
  </property>
  <property fmtid="{D5CDD505-2E9C-101B-9397-08002B2CF9AE}" pid="4" name="KSOTemplateDocerSaveRecord">
    <vt:lpwstr>eyJoZGlkIjoiYTI0ZDk0MWRlNmFmZjIwZGQ3ZjRiZDgxOTcwZjA1YzEiLCJ1c2VySWQiOiIyMzQ3ODQ1ODYifQ==</vt:lpwstr>
  </property>
</Properties>
</file>